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139A" w14:textId="64F1C8FF" w:rsidR="71E8722B" w:rsidRDefault="71E8722B" w:rsidP="71E8722B">
      <w:pPr>
        <w:rPr>
          <w:rStyle w:val="normaltextrun"/>
          <w:rFonts w:ascii="Calibri" w:eastAsia="Calibri" w:hAnsi="Calibri" w:cs="Calibri"/>
          <w:b/>
          <w:bCs/>
          <w:color w:val="000000" w:themeColor="text1"/>
          <w:sz w:val="28"/>
          <w:szCs w:val="28"/>
          <w:lang w:val="en-US"/>
        </w:rPr>
      </w:pPr>
    </w:p>
    <w:p w14:paraId="50AE8FC6" w14:textId="4C70F133" w:rsidR="07624413" w:rsidRDefault="1194FE70" w:rsidP="30A40AB3">
      <w:pPr>
        <w:rPr>
          <w:rStyle w:val="normaltextrun"/>
          <w:rFonts w:ascii="Calibri" w:eastAsia="Calibri" w:hAnsi="Calibri" w:cs="Calibri"/>
          <w:b/>
          <w:bCs/>
          <w:color w:val="000000" w:themeColor="text1"/>
          <w:sz w:val="28"/>
          <w:szCs w:val="28"/>
          <w:lang w:val="en-US"/>
        </w:rPr>
      </w:pPr>
      <w:r w:rsidRPr="71E8722B">
        <w:rPr>
          <w:rStyle w:val="normaltextrun"/>
          <w:rFonts w:ascii="Calibri" w:eastAsia="Calibri" w:hAnsi="Calibri" w:cs="Calibri"/>
          <w:b/>
          <w:bCs/>
          <w:color w:val="000000" w:themeColor="text1"/>
          <w:sz w:val="28"/>
          <w:szCs w:val="28"/>
          <w:lang w:val="en-US"/>
        </w:rPr>
        <w:t>Solicitor</w:t>
      </w:r>
      <w:r w:rsidR="2335C605" w:rsidRPr="71E8722B">
        <w:rPr>
          <w:rStyle w:val="normaltextrun"/>
          <w:rFonts w:ascii="Calibri" w:eastAsia="Calibri" w:hAnsi="Calibri" w:cs="Calibri"/>
          <w:b/>
          <w:bCs/>
          <w:color w:val="000000" w:themeColor="text1"/>
          <w:sz w:val="28"/>
          <w:szCs w:val="28"/>
          <w:lang w:val="en-US"/>
        </w:rPr>
        <w:t>s</w:t>
      </w:r>
      <w:r w:rsidRPr="71E8722B">
        <w:rPr>
          <w:rStyle w:val="normaltextrun"/>
          <w:rFonts w:ascii="Calibri" w:eastAsia="Calibri" w:hAnsi="Calibri" w:cs="Calibri"/>
          <w:b/>
          <w:bCs/>
          <w:color w:val="000000" w:themeColor="text1"/>
          <w:sz w:val="28"/>
          <w:szCs w:val="28"/>
          <w:lang w:val="en-US"/>
        </w:rPr>
        <w:t>/</w:t>
      </w:r>
      <w:r w:rsidR="306DE6EC" w:rsidRPr="71E8722B">
        <w:rPr>
          <w:rStyle w:val="normaltextrun"/>
          <w:rFonts w:ascii="Calibri" w:eastAsia="Calibri" w:hAnsi="Calibri" w:cs="Calibri"/>
          <w:b/>
          <w:bCs/>
          <w:color w:val="000000" w:themeColor="text1"/>
          <w:sz w:val="28"/>
          <w:szCs w:val="28"/>
          <w:lang w:val="en-US"/>
        </w:rPr>
        <w:t>Senior Solicitor</w:t>
      </w:r>
      <w:r w:rsidR="40F10BB1" w:rsidRPr="71E8722B">
        <w:rPr>
          <w:rStyle w:val="normaltextrun"/>
          <w:rFonts w:ascii="Calibri" w:eastAsia="Calibri" w:hAnsi="Calibri" w:cs="Calibri"/>
          <w:b/>
          <w:bCs/>
          <w:color w:val="000000" w:themeColor="text1"/>
          <w:sz w:val="28"/>
          <w:szCs w:val="28"/>
          <w:lang w:val="en-US"/>
        </w:rPr>
        <w:t>s</w:t>
      </w:r>
    </w:p>
    <w:p w14:paraId="414EA76B" w14:textId="3C0EE70B" w:rsidR="009A3907" w:rsidRPr="00471970" w:rsidRDefault="6CAA634C" w:rsidP="71E8722B">
      <w:pPr>
        <w:pStyle w:val="NormalWeb"/>
        <w:numPr>
          <w:ilvl w:val="0"/>
          <w:numId w:val="16"/>
        </w:numPr>
        <w:rPr>
          <w:rFonts w:asciiTheme="minorHAnsi" w:hAnsiTheme="minorHAnsi" w:cstheme="minorBidi"/>
          <w:sz w:val="22"/>
          <w:szCs w:val="22"/>
        </w:rPr>
      </w:pPr>
      <w:r w:rsidRPr="71E8722B">
        <w:rPr>
          <w:rFonts w:asciiTheme="minorHAnsi" w:hAnsiTheme="minorHAnsi" w:cstheme="minorBidi"/>
          <w:sz w:val="22"/>
          <w:szCs w:val="22"/>
        </w:rPr>
        <w:t>Full-time</w:t>
      </w:r>
      <w:r w:rsidR="68326E6B" w:rsidRPr="71E8722B">
        <w:rPr>
          <w:rFonts w:asciiTheme="minorHAnsi" w:hAnsiTheme="minorHAnsi" w:cstheme="minorBidi"/>
          <w:sz w:val="22"/>
          <w:szCs w:val="22"/>
        </w:rPr>
        <w:t xml:space="preserve"> and </w:t>
      </w:r>
      <w:r w:rsidR="331237AD" w:rsidRPr="71E8722B">
        <w:rPr>
          <w:rFonts w:asciiTheme="minorHAnsi" w:hAnsiTheme="minorHAnsi" w:cstheme="minorBidi"/>
          <w:sz w:val="22"/>
          <w:szCs w:val="22"/>
        </w:rPr>
        <w:t>part-time</w:t>
      </w:r>
      <w:r w:rsidR="68326E6B" w:rsidRPr="71E8722B">
        <w:rPr>
          <w:rFonts w:asciiTheme="minorHAnsi" w:hAnsiTheme="minorHAnsi" w:cstheme="minorBidi"/>
          <w:sz w:val="22"/>
          <w:szCs w:val="22"/>
        </w:rPr>
        <w:t xml:space="preserve"> applications considered.</w:t>
      </w:r>
    </w:p>
    <w:p w14:paraId="01797D9B" w14:textId="77777777" w:rsidR="009A3907" w:rsidRPr="00471970" w:rsidRDefault="009A3907" w:rsidP="009A3907">
      <w:pPr>
        <w:pStyle w:val="NormalWeb"/>
        <w:numPr>
          <w:ilvl w:val="0"/>
          <w:numId w:val="16"/>
        </w:numPr>
        <w:rPr>
          <w:rFonts w:asciiTheme="minorHAnsi" w:hAnsiTheme="minorHAnsi" w:cstheme="minorHAnsi"/>
          <w:sz w:val="22"/>
          <w:szCs w:val="22"/>
        </w:rPr>
      </w:pPr>
      <w:r w:rsidRPr="00471970">
        <w:rPr>
          <w:rFonts w:asciiTheme="minorHAnsi" w:hAnsiTheme="minorHAnsi" w:cstheme="minorHAnsi"/>
          <w:sz w:val="22"/>
          <w:szCs w:val="22"/>
        </w:rPr>
        <w:t>Join Australia’s leading legal practice dedicated to assisting young people nationwide.</w:t>
      </w:r>
    </w:p>
    <w:p w14:paraId="2CD44C98" w14:textId="3B6110BD" w:rsidR="009A3907" w:rsidRPr="00471970" w:rsidRDefault="009A3907" w:rsidP="009A3907">
      <w:pPr>
        <w:pStyle w:val="NormalWeb"/>
        <w:numPr>
          <w:ilvl w:val="0"/>
          <w:numId w:val="16"/>
        </w:numPr>
        <w:rPr>
          <w:rFonts w:asciiTheme="minorHAnsi" w:hAnsiTheme="minorHAnsi" w:cstheme="minorBidi"/>
          <w:sz w:val="22"/>
          <w:szCs w:val="22"/>
        </w:rPr>
      </w:pPr>
      <w:r w:rsidRPr="00471970">
        <w:rPr>
          <w:rFonts w:asciiTheme="minorHAnsi" w:hAnsiTheme="minorHAnsi" w:cstheme="minorBidi"/>
          <w:sz w:val="22"/>
          <w:szCs w:val="22"/>
        </w:rPr>
        <w:t xml:space="preserve">Work remotely from anywhere in Australia, or from YLA’s headquarters </w:t>
      </w:r>
      <w:r w:rsidR="001E5D3D">
        <w:rPr>
          <w:rFonts w:asciiTheme="minorHAnsi" w:hAnsiTheme="minorHAnsi" w:cstheme="minorBidi"/>
          <w:sz w:val="22"/>
          <w:szCs w:val="22"/>
        </w:rPr>
        <w:t>in</w:t>
      </w:r>
      <w:r w:rsidRPr="00471970">
        <w:rPr>
          <w:rFonts w:asciiTheme="minorHAnsi" w:hAnsiTheme="minorHAnsi" w:cstheme="minorBidi"/>
          <w:sz w:val="22"/>
          <w:szCs w:val="22"/>
        </w:rPr>
        <w:t xml:space="preserve"> </w:t>
      </w:r>
      <w:r w:rsidR="7CBF172D" w:rsidRPr="19A6EF9D">
        <w:rPr>
          <w:rFonts w:asciiTheme="minorHAnsi" w:hAnsiTheme="minorHAnsi" w:cstheme="minorBidi"/>
          <w:sz w:val="22"/>
          <w:szCs w:val="22"/>
        </w:rPr>
        <w:t>Sydney</w:t>
      </w:r>
      <w:r w:rsidR="3C513B14" w:rsidRPr="19A6EF9D">
        <w:rPr>
          <w:rFonts w:asciiTheme="minorHAnsi" w:hAnsiTheme="minorHAnsi" w:cstheme="minorBidi"/>
          <w:sz w:val="22"/>
          <w:szCs w:val="22"/>
        </w:rPr>
        <w:t xml:space="preserve"> (UNSW Kensington campus)</w:t>
      </w:r>
      <w:r w:rsidRPr="00471970">
        <w:rPr>
          <w:rFonts w:asciiTheme="minorHAnsi" w:hAnsiTheme="minorHAnsi" w:cstheme="minorBidi"/>
          <w:sz w:val="22"/>
          <w:szCs w:val="22"/>
        </w:rPr>
        <w:t>.</w:t>
      </w:r>
    </w:p>
    <w:p w14:paraId="678B4047" w14:textId="47DB711A" w:rsidR="009A3907" w:rsidRPr="00471970" w:rsidRDefault="68326E6B" w:rsidP="71E8722B">
      <w:pPr>
        <w:pStyle w:val="NormalWeb"/>
        <w:numPr>
          <w:ilvl w:val="0"/>
          <w:numId w:val="16"/>
        </w:numPr>
        <w:rPr>
          <w:rFonts w:asciiTheme="minorHAnsi" w:hAnsiTheme="minorHAnsi" w:cstheme="minorBidi"/>
          <w:sz w:val="20"/>
          <w:szCs w:val="20"/>
        </w:rPr>
      </w:pPr>
      <w:r w:rsidRPr="71E8722B">
        <w:rPr>
          <w:rFonts w:asciiTheme="minorHAnsi" w:hAnsiTheme="minorHAnsi" w:cstheme="minorBidi"/>
          <w:sz w:val="22"/>
          <w:szCs w:val="22"/>
        </w:rPr>
        <w:t xml:space="preserve">Practice experience in Victoria, Queensland, </w:t>
      </w:r>
      <w:r w:rsidR="0A252873" w:rsidRPr="71E8722B">
        <w:rPr>
          <w:rFonts w:asciiTheme="minorHAnsi" w:hAnsiTheme="minorHAnsi" w:cstheme="minorBidi"/>
          <w:sz w:val="22"/>
          <w:szCs w:val="22"/>
        </w:rPr>
        <w:t xml:space="preserve">Western Australia, </w:t>
      </w:r>
      <w:r w:rsidRPr="71E8722B">
        <w:rPr>
          <w:rFonts w:asciiTheme="minorHAnsi" w:hAnsiTheme="minorHAnsi" w:cstheme="minorBidi"/>
          <w:sz w:val="22"/>
          <w:szCs w:val="22"/>
        </w:rPr>
        <w:t xml:space="preserve">South Australia, </w:t>
      </w:r>
      <w:r w:rsidR="1041C46A" w:rsidRPr="71E8722B">
        <w:rPr>
          <w:rFonts w:asciiTheme="minorHAnsi" w:hAnsiTheme="minorHAnsi" w:cstheme="minorBidi"/>
          <w:sz w:val="22"/>
          <w:szCs w:val="22"/>
        </w:rPr>
        <w:t>Tasmania,</w:t>
      </w:r>
      <w:r w:rsidRPr="71E8722B">
        <w:rPr>
          <w:rFonts w:asciiTheme="minorHAnsi" w:hAnsiTheme="minorHAnsi" w:cstheme="minorBidi"/>
          <w:sz w:val="22"/>
          <w:szCs w:val="22"/>
        </w:rPr>
        <w:t xml:space="preserve"> or New South Wales is highly desirable</w:t>
      </w:r>
      <w:r w:rsidRPr="71E8722B">
        <w:rPr>
          <w:rFonts w:asciiTheme="minorHAnsi" w:hAnsiTheme="minorHAnsi" w:cstheme="minorBidi"/>
          <w:sz w:val="20"/>
          <w:szCs w:val="20"/>
        </w:rPr>
        <w:t>.</w:t>
      </w:r>
    </w:p>
    <w:p w14:paraId="0A105A8E" w14:textId="3F4744FE" w:rsidR="00B553C3" w:rsidRPr="00471970" w:rsidRDefault="02A8FBC5" w:rsidP="57406CF6">
      <w:pPr>
        <w:pStyle w:val="NormalWeb"/>
        <w:numPr>
          <w:ilvl w:val="0"/>
          <w:numId w:val="16"/>
        </w:numPr>
        <w:rPr>
          <w:rStyle w:val="Strong"/>
          <w:rFonts w:asciiTheme="minorHAnsi" w:hAnsiTheme="minorHAnsi" w:cstheme="minorBidi"/>
          <w:b w:val="0"/>
          <w:bCs w:val="0"/>
          <w:strike/>
          <w:sz w:val="22"/>
          <w:szCs w:val="22"/>
        </w:rPr>
      </w:pPr>
      <w:r w:rsidRPr="57406CF6">
        <w:rPr>
          <w:rStyle w:val="Strong"/>
          <w:rFonts w:asciiTheme="minorHAnsi" w:hAnsiTheme="minorHAnsi" w:cstheme="minorBidi"/>
          <w:b w:val="0"/>
          <w:bCs w:val="0"/>
          <w:sz w:val="22"/>
          <w:szCs w:val="22"/>
        </w:rPr>
        <w:t xml:space="preserve">Pay and conditions </w:t>
      </w:r>
    </w:p>
    <w:p w14:paraId="1F21E569" w14:textId="496B4553" w:rsidR="630FCFA3" w:rsidRDefault="630FCFA3" w:rsidP="57406CF6">
      <w:pPr>
        <w:pStyle w:val="NormalWeb"/>
        <w:numPr>
          <w:ilvl w:val="1"/>
          <w:numId w:val="16"/>
        </w:numPr>
        <w:rPr>
          <w:rFonts w:asciiTheme="minorHAnsi" w:eastAsiaTheme="minorEastAsia" w:hAnsiTheme="minorHAnsi" w:cstheme="minorBidi"/>
          <w:sz w:val="22"/>
          <w:szCs w:val="22"/>
        </w:rPr>
      </w:pPr>
      <w:r w:rsidRPr="57406CF6">
        <w:rPr>
          <w:rFonts w:asciiTheme="minorHAnsi" w:eastAsiaTheme="minorEastAsia" w:hAnsiTheme="minorHAnsi" w:cstheme="minorBidi"/>
          <w:sz w:val="22"/>
          <w:szCs w:val="22"/>
        </w:rPr>
        <w:t>Duties: per SCHADS Award Levels 5-7</w:t>
      </w:r>
    </w:p>
    <w:p w14:paraId="55AEAD74" w14:textId="1FF40CDC" w:rsidR="58747AF8" w:rsidRDefault="58747AF8" w:rsidP="57406CF6">
      <w:pPr>
        <w:pStyle w:val="NormalWeb"/>
        <w:numPr>
          <w:ilvl w:val="1"/>
          <w:numId w:val="16"/>
        </w:numPr>
        <w:rPr>
          <w:rFonts w:asciiTheme="minorHAnsi" w:eastAsiaTheme="minorEastAsia" w:hAnsiTheme="minorHAnsi" w:cstheme="minorBidi"/>
          <w:sz w:val="22"/>
          <w:szCs w:val="22"/>
        </w:rPr>
      </w:pPr>
      <w:r w:rsidRPr="57406CF6">
        <w:rPr>
          <w:rFonts w:asciiTheme="minorHAnsi" w:eastAsiaTheme="minorEastAsia" w:hAnsiTheme="minorHAnsi" w:cstheme="minorBidi"/>
          <w:sz w:val="22"/>
          <w:szCs w:val="22"/>
        </w:rPr>
        <w:t xml:space="preserve">Base salary: </w:t>
      </w:r>
      <w:r w:rsidR="3A3E49D4" w:rsidRPr="57406CF6">
        <w:rPr>
          <w:rFonts w:asciiTheme="minorHAnsi" w:eastAsiaTheme="minorEastAsia" w:hAnsiTheme="minorHAnsi" w:cstheme="minorBidi"/>
          <w:sz w:val="22"/>
          <w:szCs w:val="22"/>
        </w:rPr>
        <w:t xml:space="preserve">competitive and </w:t>
      </w:r>
      <w:r w:rsidRPr="57406CF6">
        <w:rPr>
          <w:rFonts w:asciiTheme="minorHAnsi" w:eastAsiaTheme="minorEastAsia" w:hAnsiTheme="minorHAnsi" w:cstheme="minorBidi"/>
          <w:sz w:val="22"/>
          <w:szCs w:val="22"/>
        </w:rPr>
        <w:t>negotiable depending on qualifications and experience. A sa</w:t>
      </w:r>
      <w:r w:rsidR="14710473" w:rsidRPr="57406CF6">
        <w:rPr>
          <w:rFonts w:asciiTheme="minorHAnsi" w:eastAsiaTheme="minorEastAsia" w:hAnsiTheme="minorHAnsi" w:cstheme="minorBidi"/>
          <w:sz w:val="22"/>
          <w:szCs w:val="22"/>
        </w:rPr>
        <w:t>lary a</w:t>
      </w:r>
      <w:r w:rsidRPr="57406CF6">
        <w:rPr>
          <w:rFonts w:asciiTheme="minorHAnsi" w:eastAsiaTheme="minorEastAsia" w:hAnsiTheme="minorHAnsi" w:cstheme="minorBidi"/>
          <w:sz w:val="22"/>
          <w:szCs w:val="22"/>
        </w:rPr>
        <w:t xml:space="preserve">bove Award will be considered. </w:t>
      </w:r>
    </w:p>
    <w:p w14:paraId="05212D37" w14:textId="246DF46C" w:rsidR="30A40AB3" w:rsidRPr="00BC1B81" w:rsidRDefault="1C1C5074" w:rsidP="71E8722B">
      <w:pPr>
        <w:pStyle w:val="NormalWeb"/>
        <w:numPr>
          <w:ilvl w:val="0"/>
          <w:numId w:val="16"/>
        </w:numPr>
        <w:rPr>
          <w:rFonts w:asciiTheme="minorHAnsi" w:eastAsiaTheme="minorEastAsia" w:hAnsiTheme="minorHAnsi" w:cstheme="minorBidi"/>
          <w:sz w:val="22"/>
          <w:szCs w:val="22"/>
        </w:rPr>
      </w:pPr>
      <w:r w:rsidRPr="71E8722B">
        <w:rPr>
          <w:rFonts w:asciiTheme="minorHAnsi" w:eastAsiaTheme="minorEastAsia" w:hAnsiTheme="minorHAnsi" w:cstheme="minorBidi"/>
          <w:sz w:val="22"/>
          <w:szCs w:val="22"/>
        </w:rPr>
        <w:t xml:space="preserve">Access to PBI </w:t>
      </w:r>
      <w:r w:rsidR="68CD7249" w:rsidRPr="71E8722B">
        <w:rPr>
          <w:rFonts w:asciiTheme="minorHAnsi" w:eastAsiaTheme="minorEastAsia" w:hAnsiTheme="minorHAnsi" w:cstheme="minorBidi"/>
          <w:sz w:val="22"/>
          <w:szCs w:val="22"/>
        </w:rPr>
        <w:t xml:space="preserve">and FBT </w:t>
      </w:r>
      <w:r w:rsidRPr="71E8722B">
        <w:rPr>
          <w:rFonts w:asciiTheme="minorHAnsi" w:eastAsiaTheme="minorEastAsia" w:hAnsiTheme="minorHAnsi" w:cstheme="minorBidi"/>
          <w:sz w:val="22"/>
          <w:szCs w:val="22"/>
        </w:rPr>
        <w:t>salary packaging benefits.</w:t>
      </w:r>
    </w:p>
    <w:p w14:paraId="61527EA0" w14:textId="408CE08C" w:rsidR="30A40AB3" w:rsidRPr="00BC1B81" w:rsidRDefault="2790A972" w:rsidP="71E8722B">
      <w:pPr>
        <w:pStyle w:val="NormalWeb"/>
        <w:numPr>
          <w:ilvl w:val="0"/>
          <w:numId w:val="16"/>
        </w:numPr>
        <w:rPr>
          <w:rFonts w:asciiTheme="minorHAnsi" w:eastAsiaTheme="minorEastAsia" w:hAnsiTheme="minorHAnsi" w:cstheme="minorBidi"/>
          <w:sz w:val="22"/>
          <w:szCs w:val="22"/>
        </w:rPr>
      </w:pPr>
      <w:r w:rsidRPr="71E8722B">
        <w:rPr>
          <w:rFonts w:asciiTheme="minorHAnsi" w:eastAsiaTheme="minorEastAsia" w:hAnsiTheme="minorHAnsi" w:cstheme="minorBidi"/>
          <w:sz w:val="22"/>
          <w:szCs w:val="22"/>
        </w:rPr>
        <w:t xml:space="preserve">Additional leave </w:t>
      </w:r>
      <w:r w:rsidR="33ACB95A" w:rsidRPr="71E8722B">
        <w:rPr>
          <w:rFonts w:asciiTheme="minorHAnsi" w:eastAsiaTheme="minorEastAsia" w:hAnsiTheme="minorHAnsi" w:cstheme="minorBidi"/>
          <w:sz w:val="22"/>
          <w:szCs w:val="22"/>
        </w:rPr>
        <w:t>available</w:t>
      </w:r>
      <w:r w:rsidR="2E8F63E3" w:rsidRPr="71E8722B">
        <w:rPr>
          <w:rFonts w:asciiTheme="minorHAnsi" w:eastAsiaTheme="minorEastAsia" w:hAnsiTheme="minorHAnsi" w:cstheme="minorBidi"/>
          <w:sz w:val="22"/>
          <w:szCs w:val="22"/>
        </w:rPr>
        <w:t>.</w:t>
      </w:r>
    </w:p>
    <w:p w14:paraId="4C0B1AE3" w14:textId="42C473E7" w:rsidR="44F2DC8A" w:rsidRDefault="00F23A80" w:rsidP="30A40AB3">
      <w:pPr>
        <w:rPr>
          <w:rFonts w:ascii="Calibri" w:eastAsia="Calibri" w:hAnsi="Calibri" w:cs="Calibri"/>
          <w:color w:val="241F21"/>
        </w:rPr>
      </w:pPr>
      <w:r>
        <w:rPr>
          <w:rStyle w:val="normaltextrun"/>
          <w:rFonts w:ascii="Calibri" w:eastAsia="Calibri" w:hAnsi="Calibri" w:cs="Calibri"/>
          <w:b/>
          <w:bCs/>
          <w:color w:val="241F21"/>
          <w:lang w:val="en-US"/>
        </w:rPr>
        <w:t xml:space="preserve">About </w:t>
      </w:r>
      <w:r w:rsidR="44F2DC8A" w:rsidRPr="30A40AB3">
        <w:rPr>
          <w:rStyle w:val="normaltextrun"/>
          <w:rFonts w:ascii="Calibri" w:eastAsia="Calibri" w:hAnsi="Calibri" w:cs="Calibri"/>
          <w:b/>
          <w:bCs/>
          <w:color w:val="241F21"/>
          <w:lang w:val="en-US"/>
        </w:rPr>
        <w:t>Youth Law Australia (YLA)</w:t>
      </w:r>
    </w:p>
    <w:p w14:paraId="2782EC3E" w14:textId="64CF4D63" w:rsidR="44F2DC8A" w:rsidRDefault="44F2DC8A" w:rsidP="30A40AB3">
      <w:pPr>
        <w:spacing w:after="0" w:line="240" w:lineRule="auto"/>
        <w:rPr>
          <w:rFonts w:ascii="Calibri" w:eastAsia="Calibri" w:hAnsi="Calibri" w:cs="Calibri"/>
          <w:color w:val="1C1C1C"/>
        </w:rPr>
      </w:pPr>
      <w:r w:rsidRPr="50B236AE">
        <w:rPr>
          <w:rStyle w:val="normaltextrun"/>
          <w:rFonts w:ascii="Calibri" w:eastAsia="Calibri" w:hAnsi="Calibri" w:cs="Calibri"/>
          <w:color w:val="1C1C1C"/>
          <w:lang w:val="en-AU"/>
        </w:rPr>
        <w:t>YLA is the national children’s and youth Community Legal Centre (CLC). We provide high quality, free and confidential legal assistance to children, young people, and their families and advocates nationally in all areas of the law. YLA is a fast-paced, high-volume legal centre that provides over 6,000 legal services to clients each year. YLA is committed to being a child-safe organisation.</w:t>
      </w:r>
    </w:p>
    <w:p w14:paraId="55DD31B1" w14:textId="4FE6E81A" w:rsidR="30A40AB3" w:rsidRDefault="30A40AB3" w:rsidP="30A40AB3">
      <w:pPr>
        <w:spacing w:after="0" w:line="240" w:lineRule="auto"/>
        <w:rPr>
          <w:rFonts w:ascii="Calibri" w:eastAsia="Calibri" w:hAnsi="Calibri" w:cs="Calibri"/>
          <w:color w:val="000000" w:themeColor="text1"/>
        </w:rPr>
      </w:pPr>
    </w:p>
    <w:p w14:paraId="5E34B972" w14:textId="31BEA046" w:rsidR="44F2DC8A" w:rsidRDefault="44F2DC8A" w:rsidP="30A40AB3">
      <w:pPr>
        <w:spacing w:after="0" w:line="240" w:lineRule="auto"/>
        <w:rPr>
          <w:rFonts w:ascii="Calibri" w:eastAsia="Calibri" w:hAnsi="Calibri" w:cs="Calibri"/>
          <w:color w:val="1C1C1C"/>
        </w:rPr>
      </w:pPr>
      <w:r w:rsidRPr="30A40AB3">
        <w:rPr>
          <w:rStyle w:val="normaltextrun"/>
          <w:rFonts w:ascii="Calibri" w:eastAsia="Calibri" w:hAnsi="Calibri" w:cs="Calibri"/>
          <w:b/>
          <w:bCs/>
          <w:color w:val="1C1C1C"/>
          <w:lang w:val="en-AU"/>
        </w:rPr>
        <w:t>YLA aims to enhance children and young people’s access to justice and engagement with their legal rights; assistance to exercise these rights; and to remedies when these rights are violated.</w:t>
      </w:r>
    </w:p>
    <w:p w14:paraId="4477A1CD" w14:textId="5CB18C1D" w:rsidR="30A40AB3" w:rsidRDefault="30A40AB3" w:rsidP="30A40AB3">
      <w:pPr>
        <w:spacing w:after="0" w:line="240" w:lineRule="auto"/>
        <w:rPr>
          <w:rFonts w:ascii="Calibri" w:eastAsia="Calibri" w:hAnsi="Calibri" w:cs="Calibri"/>
          <w:color w:val="1C1C1C"/>
        </w:rPr>
      </w:pPr>
    </w:p>
    <w:p w14:paraId="339AE97A" w14:textId="13B3DB37" w:rsidR="44F2DC8A" w:rsidRDefault="44F2DC8A" w:rsidP="30A40AB3">
      <w:pPr>
        <w:spacing w:after="0" w:line="240" w:lineRule="auto"/>
        <w:rPr>
          <w:rFonts w:ascii="Calibri" w:eastAsia="Calibri" w:hAnsi="Calibri" w:cs="Calibri"/>
          <w:color w:val="1C1C1C"/>
        </w:rPr>
      </w:pPr>
      <w:r w:rsidRPr="71E8722B">
        <w:rPr>
          <w:rStyle w:val="normaltextrun"/>
          <w:rFonts w:ascii="Calibri" w:eastAsia="Calibri" w:hAnsi="Calibri" w:cs="Calibri"/>
          <w:color w:val="1C1C1C"/>
          <w:lang w:val="en-AU"/>
        </w:rPr>
        <w:t xml:space="preserve">YLA’s objective is to fulfill these aims by providing appropriate and targeted legal information, advice, </w:t>
      </w:r>
      <w:r w:rsidR="0A2444B9" w:rsidRPr="71E8722B">
        <w:rPr>
          <w:rStyle w:val="normaltextrun"/>
          <w:rFonts w:ascii="Calibri" w:eastAsia="Calibri" w:hAnsi="Calibri" w:cs="Calibri"/>
          <w:color w:val="1C1C1C"/>
          <w:lang w:val="en-AU"/>
        </w:rPr>
        <w:t xml:space="preserve">referral, </w:t>
      </w:r>
      <w:r w:rsidRPr="71E8722B">
        <w:rPr>
          <w:rStyle w:val="normaltextrun"/>
          <w:rFonts w:ascii="Calibri" w:eastAsia="Calibri" w:hAnsi="Calibri" w:cs="Calibri"/>
          <w:color w:val="1C1C1C"/>
          <w:lang w:val="en-AU"/>
        </w:rPr>
        <w:t>education, representation, and advocacy. </w:t>
      </w:r>
    </w:p>
    <w:p w14:paraId="5B2C6BA5" w14:textId="2C96E9B1" w:rsidR="30A40AB3" w:rsidRDefault="30A40AB3" w:rsidP="30A40AB3">
      <w:pPr>
        <w:spacing w:after="0" w:line="240" w:lineRule="auto"/>
        <w:rPr>
          <w:rFonts w:ascii="Calibri" w:eastAsia="Calibri" w:hAnsi="Calibri" w:cs="Calibri"/>
          <w:color w:val="000000" w:themeColor="text1"/>
        </w:rPr>
      </w:pPr>
    </w:p>
    <w:p w14:paraId="72AF6215" w14:textId="38CADE2D" w:rsidR="44F2DC8A" w:rsidRDefault="44F2DC8A" w:rsidP="30A40AB3">
      <w:pPr>
        <w:spacing w:after="0" w:line="240" w:lineRule="auto"/>
        <w:rPr>
          <w:rFonts w:ascii="Calibri" w:eastAsia="Calibri" w:hAnsi="Calibri" w:cs="Calibri"/>
          <w:color w:val="000000" w:themeColor="text1"/>
        </w:rPr>
      </w:pPr>
      <w:r w:rsidRPr="30A40AB3">
        <w:rPr>
          <w:rStyle w:val="normaltextrun"/>
          <w:rFonts w:ascii="Calibri" w:eastAsia="Calibri" w:hAnsi="Calibri" w:cs="Calibri"/>
          <w:color w:val="000000" w:themeColor="text1"/>
          <w:lang w:val="en-AU"/>
        </w:rPr>
        <w:t>Amongst other things, YLA provides:  </w:t>
      </w:r>
    </w:p>
    <w:p w14:paraId="5BC5234A" w14:textId="3C277939" w:rsidR="44F2DC8A" w:rsidRDefault="44F2DC8A" w:rsidP="30A40AB3">
      <w:pPr>
        <w:pStyle w:val="ListParagraph"/>
        <w:numPr>
          <w:ilvl w:val="0"/>
          <w:numId w:val="6"/>
        </w:numPr>
        <w:spacing w:after="0" w:line="240" w:lineRule="auto"/>
        <w:rPr>
          <w:rFonts w:ascii="Calibri" w:eastAsia="Calibri" w:hAnsi="Calibri" w:cs="Calibri"/>
          <w:color w:val="000000" w:themeColor="text1"/>
        </w:rPr>
      </w:pPr>
      <w:hyperlink r:id="rId10">
        <w:r w:rsidRPr="30A40AB3">
          <w:rPr>
            <w:rStyle w:val="Hyperlink"/>
            <w:rFonts w:ascii="Calibri" w:eastAsia="Calibri" w:hAnsi="Calibri" w:cs="Calibri"/>
            <w:lang w:val="en-AU"/>
          </w:rPr>
          <w:t>YLA website</w:t>
        </w:r>
      </w:hyperlink>
      <w:r w:rsidRPr="30A40AB3">
        <w:rPr>
          <w:rStyle w:val="normaltextrun"/>
          <w:rFonts w:ascii="Calibri" w:eastAsia="Calibri" w:hAnsi="Calibri" w:cs="Calibri"/>
          <w:color w:val="000000" w:themeColor="text1"/>
          <w:lang w:val="en-AU"/>
        </w:rPr>
        <w:t>, the leading community legal information resource for young Australians. The site is an accessible, 24/7 pathway to legal information and assistance: yla.org.au.</w:t>
      </w:r>
    </w:p>
    <w:p w14:paraId="6DC4AC87" w14:textId="4E3EF9B0" w:rsidR="44F2DC8A" w:rsidRDefault="44F2DC8A" w:rsidP="30A40AB3">
      <w:pPr>
        <w:pStyle w:val="ListParagraph"/>
        <w:numPr>
          <w:ilvl w:val="0"/>
          <w:numId w:val="6"/>
        </w:numPr>
        <w:spacing w:after="0" w:line="240" w:lineRule="auto"/>
        <w:rPr>
          <w:rFonts w:ascii="Calibri" w:eastAsia="Calibri" w:hAnsi="Calibri" w:cs="Calibri"/>
          <w:color w:val="000000" w:themeColor="text1"/>
        </w:rPr>
      </w:pPr>
      <w:hyperlink r:id="rId11">
        <w:r w:rsidRPr="71E8722B">
          <w:rPr>
            <w:rStyle w:val="Hyperlink"/>
            <w:rFonts w:ascii="Calibri" w:eastAsia="Calibri" w:hAnsi="Calibri" w:cs="Calibri"/>
            <w:lang w:val="en-AU"/>
          </w:rPr>
          <w:t>Get help now</w:t>
        </w:r>
        <w:r w:rsidR="65E80757" w:rsidRPr="71E8722B">
          <w:rPr>
            <w:rStyle w:val="Hyperlink"/>
            <w:rFonts w:ascii="Calibri" w:eastAsia="Calibri" w:hAnsi="Calibri" w:cs="Calibri"/>
            <w:lang w:val="en-AU"/>
          </w:rPr>
          <w:t>,</w:t>
        </w:r>
        <w:r w:rsidR="12CC964B" w:rsidRPr="71E8722B">
          <w:rPr>
            <w:rStyle w:val="Hyperlink"/>
            <w:rFonts w:ascii="Calibri" w:eastAsia="Calibri" w:hAnsi="Calibri" w:cs="Calibri"/>
            <w:lang w:val="en-AU"/>
          </w:rPr>
          <w:t xml:space="preserve"> </w:t>
        </w:r>
      </w:hyperlink>
      <w:r w:rsidR="22875DF7" w:rsidRPr="71E8722B">
        <w:rPr>
          <w:rStyle w:val="normaltextrun"/>
          <w:rFonts w:ascii="Calibri" w:eastAsia="Calibri" w:hAnsi="Calibri" w:cs="Calibri"/>
          <w:color w:val="000000" w:themeColor="text1"/>
          <w:lang w:val="en-AU"/>
        </w:rPr>
        <w:t xml:space="preserve"> pathways to </w:t>
      </w:r>
      <w:r w:rsidRPr="71E8722B">
        <w:rPr>
          <w:rStyle w:val="normaltextrun"/>
          <w:rFonts w:ascii="Calibri" w:eastAsia="Calibri" w:hAnsi="Calibri" w:cs="Calibri"/>
          <w:color w:val="000000" w:themeColor="text1"/>
          <w:lang w:val="en-AU"/>
        </w:rPr>
        <w:t>free, confidential legal information, </w:t>
      </w:r>
      <w:r w:rsidR="54C63E17" w:rsidRPr="71E8722B">
        <w:rPr>
          <w:rStyle w:val="normaltextrun"/>
          <w:rFonts w:ascii="Calibri" w:eastAsia="Calibri" w:hAnsi="Calibri" w:cs="Calibri"/>
          <w:color w:val="000000" w:themeColor="text1"/>
          <w:lang w:val="en-AU"/>
        </w:rPr>
        <w:t>advice,</w:t>
      </w:r>
      <w:r w:rsidRPr="71E8722B">
        <w:rPr>
          <w:rStyle w:val="normaltextrun"/>
          <w:rFonts w:ascii="Calibri" w:eastAsia="Calibri" w:hAnsi="Calibri" w:cs="Calibri"/>
          <w:color w:val="000000" w:themeColor="text1"/>
          <w:lang w:val="en-AU"/>
        </w:rPr>
        <w:t> and assistance service for all young Australians. Get help now is a clear and timely “next step" for help-seekers and access is by webform, phone, or email</w:t>
      </w:r>
      <w:r w:rsidR="36BCDFFA" w:rsidRPr="71E8722B">
        <w:rPr>
          <w:rStyle w:val="normaltextrun"/>
          <w:rFonts w:ascii="Calibri" w:eastAsia="Calibri" w:hAnsi="Calibri" w:cs="Calibri"/>
          <w:color w:val="000000" w:themeColor="text1"/>
          <w:lang w:val="en-AU"/>
        </w:rPr>
        <w:t>: yla.org.au/get-help/</w:t>
      </w:r>
      <w:r w:rsidRPr="71E8722B">
        <w:rPr>
          <w:rStyle w:val="normaltextrun"/>
          <w:rFonts w:ascii="Calibri" w:eastAsia="Calibri" w:hAnsi="Calibri" w:cs="Calibri"/>
          <w:color w:val="000000" w:themeColor="text1"/>
          <w:lang w:val="en-AU"/>
        </w:rPr>
        <w:t xml:space="preserve">. </w:t>
      </w:r>
    </w:p>
    <w:p w14:paraId="1FE8BAA7" w14:textId="72D82A58" w:rsidR="44F2DC8A" w:rsidRDefault="44F2DC8A" w:rsidP="30A40AB3">
      <w:pPr>
        <w:pStyle w:val="ListParagraph"/>
        <w:numPr>
          <w:ilvl w:val="0"/>
          <w:numId w:val="6"/>
        </w:numPr>
        <w:spacing w:after="0" w:line="240" w:lineRule="auto"/>
        <w:rPr>
          <w:rFonts w:ascii="Calibri" w:eastAsia="Calibri" w:hAnsi="Calibri" w:cs="Calibri"/>
          <w:color w:val="000000" w:themeColor="text1"/>
        </w:rPr>
      </w:pPr>
      <w:r w:rsidRPr="30A40AB3">
        <w:rPr>
          <w:rStyle w:val="eop"/>
          <w:rFonts w:ascii="Calibri" w:eastAsia="Calibri" w:hAnsi="Calibri" w:cs="Calibri"/>
          <w:color w:val="000000" w:themeColor="text1"/>
          <w:lang w:val="en-AU"/>
        </w:rPr>
        <w:t>Live webchat access for young Australians at risk of or experiencing a broad range of harms or maltreatment.</w:t>
      </w:r>
    </w:p>
    <w:p w14:paraId="552B9144" w14:textId="59589FC9" w:rsidR="30A40AB3" w:rsidRDefault="30A40AB3" w:rsidP="30A40AB3">
      <w:pPr>
        <w:spacing w:after="0" w:line="240" w:lineRule="auto"/>
        <w:ind w:left="720"/>
        <w:rPr>
          <w:rFonts w:ascii="Calibri" w:eastAsia="Calibri" w:hAnsi="Calibri" w:cs="Calibri"/>
          <w:color w:val="000000" w:themeColor="text1"/>
        </w:rPr>
      </w:pPr>
    </w:p>
    <w:p w14:paraId="3324E559" w14:textId="6E2704C7" w:rsidR="30A40AB3" w:rsidRDefault="44F2DC8A" w:rsidP="5693ADDB">
      <w:pPr>
        <w:spacing w:after="0" w:line="240" w:lineRule="auto"/>
        <w:rPr>
          <w:rFonts w:ascii="Calibri" w:eastAsia="Calibri" w:hAnsi="Calibri" w:cs="Calibri"/>
          <w:color w:val="000000" w:themeColor="text1"/>
        </w:rPr>
      </w:pPr>
      <w:r w:rsidRPr="71E8722B">
        <w:rPr>
          <w:rStyle w:val="normaltextrun"/>
          <w:rFonts w:ascii="Calibri" w:eastAsia="Calibri" w:hAnsi="Calibri" w:cs="Calibri"/>
          <w:color w:val="000000" w:themeColor="text1"/>
          <w:lang w:val="en-AU"/>
        </w:rPr>
        <w:t>Headquartered at the</w:t>
      </w:r>
      <w:r w:rsidR="2CEEEF29" w:rsidRPr="71E8722B">
        <w:rPr>
          <w:rStyle w:val="normaltextrun"/>
          <w:rFonts w:ascii="Calibri" w:eastAsia="Calibri" w:hAnsi="Calibri" w:cs="Calibri"/>
          <w:color w:val="000000" w:themeColor="text1"/>
          <w:lang w:val="en-AU"/>
        </w:rPr>
        <w:t xml:space="preserve"> </w:t>
      </w:r>
      <w:r w:rsidRPr="71E8722B">
        <w:rPr>
          <w:rStyle w:val="normaltextrun"/>
          <w:rFonts w:ascii="Calibri" w:eastAsia="Calibri" w:hAnsi="Calibri" w:cs="Calibri"/>
          <w:color w:val="000000" w:themeColor="text1"/>
          <w:lang w:val="en-AU"/>
        </w:rPr>
        <w:t>UNSW, YLA is an accredited CLC</w:t>
      </w:r>
      <w:r w:rsidR="7E7B3205" w:rsidRPr="71E8722B">
        <w:rPr>
          <w:rStyle w:val="normaltextrun"/>
          <w:rFonts w:ascii="Calibri" w:eastAsia="Calibri" w:hAnsi="Calibri" w:cs="Calibri"/>
          <w:color w:val="000000" w:themeColor="text1"/>
          <w:lang w:val="en-AU"/>
        </w:rPr>
        <w:t xml:space="preserve">, </w:t>
      </w:r>
      <w:r w:rsidRPr="71E8722B">
        <w:rPr>
          <w:rStyle w:val="normaltextrun"/>
          <w:rFonts w:ascii="Calibri" w:eastAsia="Calibri" w:hAnsi="Calibri" w:cs="Calibri"/>
          <w:color w:val="000000" w:themeColor="text1"/>
          <w:lang w:val="en-AU"/>
        </w:rPr>
        <w:t>holds specialist consultative status (children’s rights) with the United Nations Economic and Social Council</w:t>
      </w:r>
      <w:r w:rsidR="77171E2E" w:rsidRPr="71E8722B">
        <w:rPr>
          <w:rStyle w:val="normaltextrun"/>
          <w:rFonts w:ascii="Calibri" w:eastAsia="Calibri" w:hAnsi="Calibri" w:cs="Calibri"/>
          <w:color w:val="000000" w:themeColor="text1"/>
          <w:lang w:val="en-AU"/>
        </w:rPr>
        <w:t>, and is an affiliated Centre of UNSW’s Faculty of Law &amp; Justice</w:t>
      </w:r>
      <w:r w:rsidRPr="71E8722B">
        <w:rPr>
          <w:rStyle w:val="normaltextrun"/>
          <w:rFonts w:ascii="Calibri" w:eastAsia="Calibri" w:hAnsi="Calibri" w:cs="Calibri"/>
          <w:color w:val="000000" w:themeColor="text1"/>
          <w:lang w:val="en-AU"/>
        </w:rPr>
        <w:t>. YLA was founded in 1993 as the National Children’s and Youth Law Centre.</w:t>
      </w:r>
    </w:p>
    <w:p w14:paraId="3ADA91C8" w14:textId="2B6854CA" w:rsidR="5693ADDB" w:rsidRDefault="5693ADDB" w:rsidP="5693ADDB">
      <w:pPr>
        <w:spacing w:after="0" w:line="240" w:lineRule="auto"/>
        <w:rPr>
          <w:rStyle w:val="normaltextrun"/>
          <w:rFonts w:ascii="Calibri" w:eastAsia="Calibri" w:hAnsi="Calibri" w:cs="Calibri"/>
          <w:color w:val="000000" w:themeColor="text1"/>
          <w:lang w:val="en-AU"/>
        </w:rPr>
      </w:pPr>
    </w:p>
    <w:p w14:paraId="7AF5072A" w14:textId="145374DE" w:rsidR="7AC493CA" w:rsidRPr="00471970" w:rsidRDefault="7AC493CA" w:rsidP="30A40AB3">
      <w:pPr>
        <w:rPr>
          <w:rStyle w:val="normaltextrun"/>
          <w:rFonts w:eastAsia="Calibri" w:cstheme="minorHAnsi"/>
          <w:b/>
          <w:bCs/>
          <w:color w:val="241F21"/>
          <w:sz w:val="20"/>
          <w:szCs w:val="20"/>
          <w:lang w:val="en-US"/>
        </w:rPr>
      </w:pPr>
      <w:r w:rsidRPr="30A40AB3">
        <w:rPr>
          <w:rStyle w:val="normaltextrun"/>
          <w:rFonts w:ascii="Calibri" w:eastAsia="Calibri" w:hAnsi="Calibri" w:cs="Calibri"/>
          <w:b/>
          <w:bCs/>
          <w:color w:val="241F21"/>
          <w:sz w:val="24"/>
          <w:szCs w:val="24"/>
          <w:lang w:val="en-US"/>
        </w:rPr>
        <w:t>About the role</w:t>
      </w:r>
    </w:p>
    <w:p w14:paraId="05F780BC" w14:textId="77777777" w:rsidR="001F778C" w:rsidRPr="00471970" w:rsidRDefault="7866F615" w:rsidP="71E8722B">
      <w:pPr>
        <w:spacing w:before="100" w:beforeAutospacing="1" w:after="100" w:afterAutospacing="1" w:line="240" w:lineRule="auto"/>
        <w:rPr>
          <w:rFonts w:eastAsia="Times New Roman"/>
          <w:lang w:val="en-AU" w:eastAsia="en-AU"/>
        </w:rPr>
      </w:pPr>
      <w:r w:rsidRPr="71E8722B">
        <w:rPr>
          <w:rFonts w:eastAsia="Times New Roman"/>
          <w:lang w:val="en-AU" w:eastAsia="en-AU"/>
        </w:rPr>
        <w:t>In this role, you will deliver technology</w:t>
      </w:r>
      <w:r w:rsidR="001F778C">
        <w:noBreakHyphen/>
      </w:r>
      <w:r w:rsidRPr="71E8722B">
        <w:rPr>
          <w:rFonts w:eastAsia="Times New Roman"/>
          <w:lang w:val="en-AU" w:eastAsia="en-AU"/>
        </w:rPr>
        <w:t>enabled, trauma</w:t>
      </w:r>
      <w:r w:rsidR="001F778C">
        <w:noBreakHyphen/>
      </w:r>
      <w:r w:rsidRPr="71E8722B">
        <w:rPr>
          <w:rFonts w:eastAsia="Times New Roman"/>
          <w:lang w:val="en-AU" w:eastAsia="en-AU"/>
        </w:rPr>
        <w:t xml:space="preserve">informed legal services to children and young people under 25 across all Australian </w:t>
      </w:r>
      <w:bookmarkStart w:id="0" w:name="_Int_FLpescmu"/>
      <w:r w:rsidRPr="71E8722B">
        <w:rPr>
          <w:rFonts w:eastAsia="Times New Roman"/>
          <w:lang w:val="en-AU" w:eastAsia="en-AU"/>
        </w:rPr>
        <w:t>jurisdictions</w:t>
      </w:r>
      <w:bookmarkEnd w:id="0"/>
      <w:r w:rsidRPr="71E8722B">
        <w:rPr>
          <w:rFonts w:eastAsia="Times New Roman"/>
          <w:lang w:val="en-AU" w:eastAsia="en-AU"/>
        </w:rPr>
        <w:t>. You will provide timely, accurate legal assistance through YLA’s bespoke digital platform, including Australia’s first national live webchat legal service for young people.</w:t>
      </w:r>
    </w:p>
    <w:p w14:paraId="03125CB4" w14:textId="1064816E" w:rsidR="001F778C" w:rsidRPr="00471970" w:rsidRDefault="7866F615" w:rsidP="71E8722B">
      <w:pPr>
        <w:spacing w:before="100" w:beforeAutospacing="1" w:after="100" w:afterAutospacing="1" w:line="240" w:lineRule="auto"/>
        <w:rPr>
          <w:rFonts w:eastAsia="Times New Roman"/>
          <w:lang w:val="en-AU" w:eastAsia="en-AU"/>
        </w:rPr>
      </w:pPr>
      <w:r w:rsidRPr="71E8722B">
        <w:rPr>
          <w:rFonts w:eastAsia="Times New Roman"/>
          <w:lang w:val="en-AU" w:eastAsia="en-AU"/>
        </w:rPr>
        <w:lastRenderedPageBreak/>
        <w:t xml:space="preserve">You will work with children and young people experiencing a broad range of legal issues, including family and domestic violence, sexual abuse, exploitation, cyber harm, discrimination, unsafe living or learning environments, </w:t>
      </w:r>
      <w:r w:rsidR="20926B78" w:rsidRPr="71E8722B">
        <w:rPr>
          <w:rFonts w:eastAsia="Times New Roman"/>
          <w:lang w:val="en-AU" w:eastAsia="en-AU"/>
        </w:rPr>
        <w:t xml:space="preserve">and employment, education and other </w:t>
      </w:r>
      <w:r w:rsidRPr="71E8722B">
        <w:rPr>
          <w:rFonts w:eastAsia="Times New Roman"/>
          <w:lang w:val="en-AU" w:eastAsia="en-AU"/>
        </w:rPr>
        <w:t>civil</w:t>
      </w:r>
      <w:r w:rsidR="60CAC72A" w:rsidRPr="71E8722B">
        <w:rPr>
          <w:rFonts w:eastAsia="Times New Roman"/>
          <w:lang w:val="en-AU" w:eastAsia="en-AU"/>
        </w:rPr>
        <w:t xml:space="preserve"> a</w:t>
      </w:r>
      <w:r w:rsidR="51D90E98" w:rsidRPr="71E8722B">
        <w:rPr>
          <w:rFonts w:eastAsia="Times New Roman"/>
          <w:lang w:val="en-AU" w:eastAsia="en-AU"/>
        </w:rPr>
        <w:t xml:space="preserve">nd </w:t>
      </w:r>
      <w:r w:rsidRPr="71E8722B">
        <w:rPr>
          <w:rFonts w:eastAsia="Times New Roman"/>
          <w:lang w:val="en-AU" w:eastAsia="en-AU"/>
        </w:rPr>
        <w:t>administrative law matters</w:t>
      </w:r>
      <w:r w:rsidR="3E1BC77F" w:rsidRPr="71E8722B">
        <w:rPr>
          <w:rFonts w:eastAsia="Times New Roman"/>
          <w:lang w:val="en-AU" w:eastAsia="en-AU"/>
        </w:rPr>
        <w:t xml:space="preserve"> - all </w:t>
      </w:r>
      <w:r w:rsidRPr="71E8722B">
        <w:rPr>
          <w:rFonts w:eastAsia="Times New Roman"/>
          <w:lang w:val="en-AU" w:eastAsia="en-AU"/>
        </w:rPr>
        <w:t xml:space="preserve">legal problems commonly faced by young people nationwide. </w:t>
      </w:r>
    </w:p>
    <w:p w14:paraId="7275A6AC" w14:textId="730FAEDE" w:rsidR="002C3222" w:rsidRPr="001A37AB" w:rsidRDefault="7866F615" w:rsidP="00471970">
      <w:pPr>
        <w:pStyle w:val="NormalWeb"/>
      </w:pPr>
      <w:r w:rsidRPr="71E8722B">
        <w:rPr>
          <w:rFonts w:asciiTheme="minorHAnsi" w:hAnsiTheme="minorHAnsi" w:cstheme="minorBidi"/>
          <w:sz w:val="22"/>
          <w:szCs w:val="22"/>
        </w:rPr>
        <w:t>This role offers broad exposure to the legal issues that most affect young people and supports the development of capability to practise in any state or territory. As part of a national</w:t>
      </w:r>
      <w:r w:rsidR="09819917" w:rsidRPr="71E8722B">
        <w:rPr>
          <w:rFonts w:asciiTheme="minorHAnsi" w:hAnsiTheme="minorHAnsi" w:cstheme="minorBidi"/>
          <w:sz w:val="22"/>
          <w:szCs w:val="22"/>
        </w:rPr>
        <w:t xml:space="preserve"> generalist</w:t>
      </w:r>
      <w:r w:rsidRPr="71E8722B">
        <w:rPr>
          <w:rFonts w:asciiTheme="minorHAnsi" w:hAnsiTheme="minorHAnsi" w:cstheme="minorBidi"/>
          <w:sz w:val="22"/>
          <w:szCs w:val="22"/>
        </w:rPr>
        <w:t xml:space="preserve"> practice that champions young people’s rights, safety</w:t>
      </w:r>
      <w:r w:rsidR="14CCEDFB" w:rsidRPr="71E8722B">
        <w:rPr>
          <w:rFonts w:asciiTheme="minorHAnsi" w:hAnsiTheme="minorHAnsi" w:cstheme="minorBidi"/>
          <w:sz w:val="22"/>
          <w:szCs w:val="22"/>
        </w:rPr>
        <w:t>,</w:t>
      </w:r>
      <w:r w:rsidRPr="71E8722B">
        <w:rPr>
          <w:rFonts w:asciiTheme="minorHAnsi" w:hAnsiTheme="minorHAnsi" w:cstheme="minorBidi"/>
          <w:sz w:val="22"/>
          <w:szCs w:val="22"/>
        </w:rPr>
        <w:t xml:space="preserve"> and access to justice,</w:t>
      </w:r>
      <w:r w:rsidR="21113AEE" w:rsidRPr="71E8722B">
        <w:rPr>
          <w:rFonts w:asciiTheme="minorHAnsi" w:hAnsiTheme="minorHAnsi" w:cstheme="minorBidi"/>
          <w:sz w:val="22"/>
          <w:szCs w:val="22"/>
        </w:rPr>
        <w:t xml:space="preserve"> </w:t>
      </w:r>
      <w:r w:rsidR="43CEAFBC" w:rsidRPr="71E8722B">
        <w:rPr>
          <w:rFonts w:asciiTheme="minorHAnsi" w:hAnsiTheme="minorHAnsi" w:cstheme="minorBidi"/>
          <w:sz w:val="22"/>
          <w:szCs w:val="22"/>
        </w:rPr>
        <w:t>the role values specialist expertise in child</w:t>
      </w:r>
      <w:r w:rsidR="7B0238BA" w:rsidRPr="71E8722B">
        <w:rPr>
          <w:rFonts w:asciiTheme="minorHAnsi" w:hAnsiTheme="minorHAnsi" w:cstheme="minorBidi"/>
          <w:sz w:val="22"/>
          <w:szCs w:val="22"/>
        </w:rPr>
        <w:t xml:space="preserve">ren’s lawyering, </w:t>
      </w:r>
      <w:r w:rsidR="43CEAFBC" w:rsidRPr="71E8722B">
        <w:rPr>
          <w:rFonts w:asciiTheme="minorHAnsi" w:hAnsiTheme="minorHAnsi" w:cstheme="minorBidi"/>
          <w:sz w:val="22"/>
          <w:szCs w:val="22"/>
        </w:rPr>
        <w:t>harm</w:t>
      </w:r>
      <w:r w:rsidR="001F778C">
        <w:noBreakHyphen/>
      </w:r>
      <w:r w:rsidR="43CEAFBC" w:rsidRPr="71E8722B">
        <w:rPr>
          <w:rFonts w:asciiTheme="minorHAnsi" w:hAnsiTheme="minorHAnsi" w:cstheme="minorBidi"/>
          <w:sz w:val="22"/>
          <w:szCs w:val="22"/>
        </w:rPr>
        <w:t xml:space="preserve">related </w:t>
      </w:r>
      <w:r w:rsidR="10F0980F" w:rsidRPr="71E8722B">
        <w:rPr>
          <w:rFonts w:asciiTheme="minorHAnsi" w:hAnsiTheme="minorHAnsi" w:cstheme="minorBidi"/>
          <w:sz w:val="22"/>
          <w:szCs w:val="22"/>
        </w:rPr>
        <w:t>matters</w:t>
      </w:r>
      <w:r w:rsidR="3236AB0B" w:rsidRPr="71E8722B">
        <w:rPr>
          <w:rFonts w:asciiTheme="minorHAnsi" w:hAnsiTheme="minorHAnsi" w:cstheme="minorBidi"/>
          <w:sz w:val="22"/>
          <w:szCs w:val="22"/>
        </w:rPr>
        <w:t>, and</w:t>
      </w:r>
      <w:r w:rsidR="49D07B25" w:rsidRPr="71E8722B">
        <w:rPr>
          <w:rFonts w:asciiTheme="minorHAnsi" w:hAnsiTheme="minorHAnsi" w:cstheme="minorBidi"/>
          <w:sz w:val="22"/>
          <w:szCs w:val="22"/>
        </w:rPr>
        <w:t>/or</w:t>
      </w:r>
      <w:r w:rsidR="3236AB0B" w:rsidRPr="71E8722B">
        <w:rPr>
          <w:rFonts w:asciiTheme="minorHAnsi" w:hAnsiTheme="minorHAnsi" w:cstheme="minorBidi"/>
          <w:sz w:val="22"/>
          <w:szCs w:val="22"/>
        </w:rPr>
        <w:t xml:space="preserve"> employment and education law matters </w:t>
      </w:r>
      <w:r w:rsidR="10F0980F" w:rsidRPr="71E8722B">
        <w:rPr>
          <w:rFonts w:asciiTheme="minorHAnsi" w:hAnsiTheme="minorHAnsi" w:cstheme="minorBidi"/>
          <w:sz w:val="22"/>
          <w:szCs w:val="22"/>
        </w:rPr>
        <w:t>and</w:t>
      </w:r>
      <w:r w:rsidR="43CEAFBC" w:rsidRPr="71E8722B">
        <w:rPr>
          <w:rFonts w:asciiTheme="minorHAnsi" w:hAnsiTheme="minorHAnsi" w:cstheme="minorBidi"/>
          <w:sz w:val="22"/>
          <w:szCs w:val="22"/>
        </w:rPr>
        <w:t xml:space="preserve"> provides opportunities to further strengthen and expand that capability</w:t>
      </w:r>
      <w:r w:rsidRPr="71E8722B">
        <w:rPr>
          <w:rFonts w:asciiTheme="minorHAnsi" w:hAnsiTheme="minorHAnsi" w:cstheme="minorBidi"/>
          <w:sz w:val="22"/>
          <w:szCs w:val="22"/>
        </w:rPr>
        <w:t xml:space="preserve">. </w:t>
      </w:r>
    </w:p>
    <w:p w14:paraId="0ACA01A1" w14:textId="0BFE8751" w:rsidR="009204A0" w:rsidRPr="00981D60" w:rsidRDefault="009204A0" w:rsidP="009204A0">
      <w:pPr>
        <w:pStyle w:val="Heading3"/>
        <w:rPr>
          <w:rFonts w:asciiTheme="minorHAnsi" w:hAnsiTheme="minorHAnsi" w:cstheme="minorHAnsi"/>
          <w:sz w:val="22"/>
          <w:szCs w:val="22"/>
          <w:u w:val="single"/>
        </w:rPr>
      </w:pPr>
      <w:r w:rsidRPr="00981D60">
        <w:rPr>
          <w:rStyle w:val="Strong"/>
          <w:rFonts w:asciiTheme="minorHAnsi" w:hAnsiTheme="minorHAnsi" w:cstheme="minorHAnsi"/>
          <w:sz w:val="22"/>
          <w:szCs w:val="22"/>
          <w:u w:val="single"/>
        </w:rPr>
        <w:t>Key Responsibilities</w:t>
      </w:r>
    </w:p>
    <w:p w14:paraId="1F21464D" w14:textId="665BAFC8" w:rsidR="00100CDA" w:rsidRDefault="0E8EB400" w:rsidP="71E8722B">
      <w:pPr>
        <w:pStyle w:val="NormalWeb"/>
        <w:numPr>
          <w:ilvl w:val="0"/>
          <w:numId w:val="11"/>
        </w:numPr>
        <w:rPr>
          <w:rFonts w:asciiTheme="minorHAnsi" w:hAnsiTheme="minorHAnsi" w:cstheme="minorBidi"/>
          <w:sz w:val="22"/>
          <w:szCs w:val="22"/>
        </w:rPr>
      </w:pPr>
      <w:r w:rsidRPr="71E8722B">
        <w:rPr>
          <w:rFonts w:asciiTheme="minorHAnsi" w:hAnsiTheme="minorHAnsi" w:cstheme="minorBidi"/>
          <w:sz w:val="22"/>
          <w:szCs w:val="22"/>
        </w:rPr>
        <w:t>Providing verbal and written legal advice, information, referrals</w:t>
      </w:r>
      <w:r w:rsidR="62EB2956" w:rsidRPr="71E8722B">
        <w:rPr>
          <w:rFonts w:asciiTheme="minorHAnsi" w:hAnsiTheme="minorHAnsi" w:cstheme="minorBidi"/>
          <w:sz w:val="22"/>
          <w:szCs w:val="22"/>
        </w:rPr>
        <w:t>,</w:t>
      </w:r>
      <w:r w:rsidRPr="71E8722B">
        <w:rPr>
          <w:rFonts w:asciiTheme="minorHAnsi" w:hAnsiTheme="minorHAnsi" w:cstheme="minorBidi"/>
          <w:sz w:val="22"/>
          <w:szCs w:val="22"/>
        </w:rPr>
        <w:t xml:space="preserve"> and assistance via telephone, online </w:t>
      </w:r>
      <w:r w:rsidR="1FF7D334" w:rsidRPr="71E8722B">
        <w:rPr>
          <w:rFonts w:asciiTheme="minorHAnsi" w:hAnsiTheme="minorHAnsi" w:cstheme="minorBidi"/>
          <w:sz w:val="22"/>
          <w:szCs w:val="22"/>
        </w:rPr>
        <w:t>chat,</w:t>
      </w:r>
      <w:r w:rsidRPr="71E8722B">
        <w:rPr>
          <w:rFonts w:asciiTheme="minorHAnsi" w:hAnsiTheme="minorHAnsi" w:cstheme="minorBidi"/>
          <w:sz w:val="22"/>
          <w:szCs w:val="22"/>
        </w:rPr>
        <w:t xml:space="preserve"> and email for young people under 25 across Australia. </w:t>
      </w:r>
    </w:p>
    <w:p w14:paraId="705FCC83" w14:textId="77777777" w:rsidR="00100CDA" w:rsidRDefault="0E8EB400" w:rsidP="71E8722B">
      <w:pPr>
        <w:pStyle w:val="NormalWeb"/>
        <w:numPr>
          <w:ilvl w:val="0"/>
          <w:numId w:val="11"/>
        </w:numPr>
        <w:rPr>
          <w:rFonts w:asciiTheme="minorHAnsi" w:hAnsiTheme="minorHAnsi" w:cstheme="minorBidi"/>
          <w:sz w:val="22"/>
          <w:szCs w:val="22"/>
        </w:rPr>
      </w:pPr>
      <w:r w:rsidRPr="71E8722B">
        <w:rPr>
          <w:rFonts w:asciiTheme="minorHAnsi" w:hAnsiTheme="minorHAnsi" w:cstheme="minorBidi"/>
          <w:sz w:val="22"/>
          <w:szCs w:val="22"/>
        </w:rPr>
        <w:t xml:space="preserve">Working collaboratively with colleagues across </w:t>
      </w:r>
      <w:bookmarkStart w:id="1" w:name="_Int_8foSxF75"/>
      <w:r w:rsidRPr="71E8722B">
        <w:rPr>
          <w:rFonts w:asciiTheme="minorHAnsi" w:hAnsiTheme="minorHAnsi" w:cstheme="minorBidi"/>
          <w:sz w:val="22"/>
          <w:szCs w:val="22"/>
        </w:rPr>
        <w:t>jurisdictions</w:t>
      </w:r>
      <w:bookmarkEnd w:id="1"/>
      <w:r w:rsidRPr="71E8722B">
        <w:rPr>
          <w:rFonts w:asciiTheme="minorHAnsi" w:hAnsiTheme="minorHAnsi" w:cstheme="minorBidi"/>
          <w:sz w:val="22"/>
          <w:szCs w:val="22"/>
        </w:rPr>
        <w:t xml:space="preserve"> to promote and deliver YLA’s services. </w:t>
      </w:r>
    </w:p>
    <w:p w14:paraId="122ACC79" w14:textId="3A926A47" w:rsidR="00100CDA" w:rsidRDefault="0E8EB400" w:rsidP="71E8722B">
      <w:pPr>
        <w:pStyle w:val="NormalWeb"/>
        <w:numPr>
          <w:ilvl w:val="0"/>
          <w:numId w:val="11"/>
        </w:numPr>
        <w:rPr>
          <w:rFonts w:asciiTheme="minorHAnsi" w:hAnsiTheme="minorHAnsi" w:cstheme="minorBidi"/>
          <w:sz w:val="22"/>
          <w:szCs w:val="22"/>
        </w:rPr>
      </w:pPr>
      <w:r w:rsidRPr="71E8722B">
        <w:rPr>
          <w:rFonts w:asciiTheme="minorHAnsi" w:hAnsiTheme="minorHAnsi" w:cstheme="minorBidi"/>
          <w:sz w:val="22"/>
          <w:szCs w:val="22"/>
        </w:rPr>
        <w:t xml:space="preserve">Providing detailed advice and </w:t>
      </w:r>
      <w:r w:rsidR="15EB414A" w:rsidRPr="71E8722B">
        <w:rPr>
          <w:rFonts w:asciiTheme="minorHAnsi" w:hAnsiTheme="minorHAnsi" w:cstheme="minorBidi"/>
          <w:sz w:val="22"/>
          <w:szCs w:val="22"/>
        </w:rPr>
        <w:t>one-off</w:t>
      </w:r>
      <w:r w:rsidRPr="71E8722B">
        <w:rPr>
          <w:rFonts w:asciiTheme="minorHAnsi" w:hAnsiTheme="minorHAnsi" w:cstheme="minorBidi"/>
          <w:sz w:val="22"/>
          <w:szCs w:val="22"/>
        </w:rPr>
        <w:t xml:space="preserve"> assistance, including drafting letters, complaints, applications</w:t>
      </w:r>
      <w:r w:rsidR="5942F523" w:rsidRPr="71E8722B">
        <w:rPr>
          <w:rFonts w:asciiTheme="minorHAnsi" w:hAnsiTheme="minorHAnsi" w:cstheme="minorBidi"/>
          <w:sz w:val="22"/>
          <w:szCs w:val="22"/>
        </w:rPr>
        <w:t>,</w:t>
      </w:r>
      <w:r w:rsidRPr="71E8722B">
        <w:rPr>
          <w:rFonts w:asciiTheme="minorHAnsi" w:hAnsiTheme="minorHAnsi" w:cstheme="minorBidi"/>
          <w:sz w:val="22"/>
          <w:szCs w:val="22"/>
        </w:rPr>
        <w:t xml:space="preserve"> and supporting </w:t>
      </w:r>
      <w:r w:rsidR="18F88E1B" w:rsidRPr="71E8722B">
        <w:rPr>
          <w:rFonts w:asciiTheme="minorHAnsi" w:hAnsiTheme="minorHAnsi" w:cstheme="minorBidi"/>
          <w:sz w:val="22"/>
          <w:szCs w:val="22"/>
        </w:rPr>
        <w:t>self-represented</w:t>
      </w:r>
      <w:r w:rsidRPr="71E8722B">
        <w:rPr>
          <w:rFonts w:asciiTheme="minorHAnsi" w:hAnsiTheme="minorHAnsi" w:cstheme="minorBidi"/>
          <w:sz w:val="22"/>
          <w:szCs w:val="22"/>
        </w:rPr>
        <w:t xml:space="preserve"> litigants.</w:t>
      </w:r>
    </w:p>
    <w:p w14:paraId="560D1DD4" w14:textId="6C2B5293" w:rsidR="00100CDA" w:rsidRDefault="0E8EB400" w:rsidP="71E8722B">
      <w:pPr>
        <w:pStyle w:val="NormalWeb"/>
        <w:numPr>
          <w:ilvl w:val="0"/>
          <w:numId w:val="11"/>
        </w:numPr>
        <w:rPr>
          <w:rFonts w:asciiTheme="minorHAnsi" w:hAnsiTheme="minorHAnsi" w:cstheme="minorBidi"/>
          <w:sz w:val="22"/>
          <w:szCs w:val="22"/>
        </w:rPr>
      </w:pPr>
      <w:r w:rsidRPr="71E8722B">
        <w:rPr>
          <w:rFonts w:asciiTheme="minorHAnsi" w:hAnsiTheme="minorHAnsi" w:cstheme="minorBidi"/>
          <w:sz w:val="22"/>
          <w:szCs w:val="22"/>
        </w:rPr>
        <w:t xml:space="preserve">In limited cases, providing ongoing support, assistance, </w:t>
      </w:r>
      <w:r w:rsidR="593ACDF0" w:rsidRPr="71E8722B">
        <w:rPr>
          <w:rFonts w:asciiTheme="minorHAnsi" w:hAnsiTheme="minorHAnsi" w:cstheme="minorBidi"/>
          <w:sz w:val="22"/>
          <w:szCs w:val="22"/>
        </w:rPr>
        <w:t>casework,</w:t>
      </w:r>
      <w:r w:rsidRPr="71E8722B">
        <w:rPr>
          <w:rFonts w:asciiTheme="minorHAnsi" w:hAnsiTheme="minorHAnsi" w:cstheme="minorBidi"/>
          <w:sz w:val="22"/>
          <w:szCs w:val="22"/>
        </w:rPr>
        <w:t xml:space="preserve"> and legal representation to vulnerable young people. </w:t>
      </w:r>
    </w:p>
    <w:p w14:paraId="1AA0BB5C" w14:textId="1A4DA99A" w:rsidR="00100CDA" w:rsidRDefault="0E8EB400" w:rsidP="71E8722B">
      <w:pPr>
        <w:pStyle w:val="NormalWeb"/>
        <w:numPr>
          <w:ilvl w:val="0"/>
          <w:numId w:val="11"/>
        </w:numPr>
        <w:rPr>
          <w:rFonts w:asciiTheme="minorHAnsi" w:hAnsiTheme="minorHAnsi" w:cstheme="minorBidi"/>
          <w:sz w:val="22"/>
          <w:szCs w:val="22"/>
        </w:rPr>
      </w:pPr>
      <w:r w:rsidRPr="71E8722B">
        <w:rPr>
          <w:rFonts w:asciiTheme="minorHAnsi" w:hAnsiTheme="minorHAnsi" w:cstheme="minorBidi"/>
          <w:sz w:val="22"/>
          <w:szCs w:val="22"/>
        </w:rPr>
        <w:t xml:space="preserve">Assisting with </w:t>
      </w:r>
      <w:r w:rsidR="1D5A40CD" w:rsidRPr="71E8722B">
        <w:rPr>
          <w:rFonts w:asciiTheme="minorHAnsi" w:hAnsiTheme="minorHAnsi" w:cstheme="minorBidi"/>
          <w:sz w:val="22"/>
          <w:szCs w:val="22"/>
        </w:rPr>
        <w:t>c</w:t>
      </w:r>
      <w:r w:rsidRPr="71E8722B">
        <w:rPr>
          <w:rFonts w:asciiTheme="minorHAnsi" w:hAnsiTheme="minorHAnsi" w:cstheme="minorBidi"/>
          <w:sz w:val="22"/>
          <w:szCs w:val="22"/>
        </w:rPr>
        <w:t xml:space="preserve">ommunity </w:t>
      </w:r>
      <w:r w:rsidR="78C5DC26" w:rsidRPr="71E8722B">
        <w:rPr>
          <w:rFonts w:asciiTheme="minorHAnsi" w:hAnsiTheme="minorHAnsi" w:cstheme="minorBidi"/>
          <w:sz w:val="22"/>
          <w:szCs w:val="22"/>
        </w:rPr>
        <w:t>l</w:t>
      </w:r>
      <w:r w:rsidRPr="71E8722B">
        <w:rPr>
          <w:rFonts w:asciiTheme="minorHAnsi" w:hAnsiTheme="minorHAnsi" w:cstheme="minorBidi"/>
          <w:sz w:val="22"/>
          <w:szCs w:val="22"/>
        </w:rPr>
        <w:t xml:space="preserve">egal </w:t>
      </w:r>
      <w:r w:rsidR="3027F76C" w:rsidRPr="71E8722B">
        <w:rPr>
          <w:rFonts w:asciiTheme="minorHAnsi" w:hAnsiTheme="minorHAnsi" w:cstheme="minorBidi"/>
          <w:sz w:val="22"/>
          <w:szCs w:val="22"/>
        </w:rPr>
        <w:t>e</w:t>
      </w:r>
      <w:r w:rsidRPr="71E8722B">
        <w:rPr>
          <w:rFonts w:asciiTheme="minorHAnsi" w:hAnsiTheme="minorHAnsi" w:cstheme="minorBidi"/>
          <w:sz w:val="22"/>
          <w:szCs w:val="22"/>
        </w:rPr>
        <w:t xml:space="preserve">ducation, law reform, stakeholder </w:t>
      </w:r>
      <w:r w:rsidR="49FB8204" w:rsidRPr="71E8722B">
        <w:rPr>
          <w:rFonts w:asciiTheme="minorHAnsi" w:hAnsiTheme="minorHAnsi" w:cstheme="minorBidi"/>
          <w:sz w:val="22"/>
          <w:szCs w:val="22"/>
        </w:rPr>
        <w:t>engagement,</w:t>
      </w:r>
      <w:r w:rsidRPr="71E8722B">
        <w:rPr>
          <w:rFonts w:asciiTheme="minorHAnsi" w:hAnsiTheme="minorHAnsi" w:cstheme="minorBidi"/>
          <w:sz w:val="22"/>
          <w:szCs w:val="22"/>
        </w:rPr>
        <w:t xml:space="preserve"> and internal development activities. </w:t>
      </w:r>
    </w:p>
    <w:p w14:paraId="3A963896" w14:textId="77777777" w:rsidR="00100CDA" w:rsidRDefault="009204A0" w:rsidP="009204A0">
      <w:pPr>
        <w:pStyle w:val="NormalWeb"/>
        <w:numPr>
          <w:ilvl w:val="0"/>
          <w:numId w:val="11"/>
        </w:numPr>
        <w:rPr>
          <w:rFonts w:asciiTheme="minorHAnsi" w:hAnsiTheme="minorHAnsi" w:cstheme="minorHAnsi"/>
          <w:sz w:val="22"/>
          <w:szCs w:val="22"/>
        </w:rPr>
      </w:pPr>
      <w:r w:rsidRPr="00471970">
        <w:rPr>
          <w:rFonts w:asciiTheme="minorHAnsi" w:hAnsiTheme="minorHAnsi" w:cstheme="minorHAnsi"/>
          <w:sz w:val="22"/>
          <w:szCs w:val="22"/>
        </w:rPr>
        <w:t xml:space="preserve">Developing and maintaining accurate information resources for young people. </w:t>
      </w:r>
    </w:p>
    <w:p w14:paraId="1AA626D2" w14:textId="16AC2EAA" w:rsidR="009204A0" w:rsidRPr="00471970" w:rsidRDefault="0E8EB400" w:rsidP="71E8722B">
      <w:pPr>
        <w:pStyle w:val="NormalWeb"/>
        <w:numPr>
          <w:ilvl w:val="0"/>
          <w:numId w:val="11"/>
        </w:numPr>
        <w:rPr>
          <w:rFonts w:asciiTheme="minorHAnsi" w:hAnsiTheme="minorHAnsi" w:cstheme="minorBidi"/>
        </w:rPr>
      </w:pPr>
      <w:r w:rsidRPr="71E8722B">
        <w:rPr>
          <w:rFonts w:asciiTheme="minorHAnsi" w:hAnsiTheme="minorHAnsi" w:cstheme="minorBidi"/>
          <w:sz w:val="22"/>
          <w:szCs w:val="22"/>
        </w:rPr>
        <w:t xml:space="preserve">Maintaining accurate records, files, </w:t>
      </w:r>
      <w:r w:rsidR="4EBFFD2A" w:rsidRPr="71E8722B">
        <w:rPr>
          <w:rFonts w:asciiTheme="minorHAnsi" w:hAnsiTheme="minorHAnsi" w:cstheme="minorBidi"/>
          <w:sz w:val="22"/>
          <w:szCs w:val="22"/>
        </w:rPr>
        <w:t>accountabilities,</w:t>
      </w:r>
      <w:r w:rsidRPr="71E8722B">
        <w:rPr>
          <w:rFonts w:asciiTheme="minorHAnsi" w:hAnsiTheme="minorHAnsi" w:cstheme="minorBidi"/>
          <w:sz w:val="22"/>
          <w:szCs w:val="22"/>
        </w:rPr>
        <w:t xml:space="preserve"> and reporting within a paperless, </w:t>
      </w:r>
      <w:r w:rsidR="698A3053" w:rsidRPr="71E8722B">
        <w:rPr>
          <w:rFonts w:asciiTheme="minorHAnsi" w:hAnsiTheme="minorHAnsi" w:cstheme="minorBidi"/>
          <w:sz w:val="22"/>
          <w:szCs w:val="22"/>
        </w:rPr>
        <w:t>technology enabled</w:t>
      </w:r>
      <w:r w:rsidRPr="71E8722B">
        <w:rPr>
          <w:rFonts w:asciiTheme="minorHAnsi" w:hAnsiTheme="minorHAnsi" w:cstheme="minorBidi"/>
          <w:sz w:val="22"/>
          <w:szCs w:val="22"/>
        </w:rPr>
        <w:t xml:space="preserve"> practice.</w:t>
      </w:r>
    </w:p>
    <w:p w14:paraId="54E7124F" w14:textId="2837181C" w:rsidR="30A40AB3" w:rsidRPr="00177F11" w:rsidRDefault="27FFFC8B" w:rsidP="71E8722B">
      <w:pPr>
        <w:spacing w:after="0" w:line="240" w:lineRule="auto"/>
      </w:pPr>
      <w:r w:rsidRPr="71E8722B">
        <w:rPr>
          <w:rStyle w:val="normaltextrun"/>
          <w:rFonts w:ascii="Calibri" w:eastAsia="Calibri" w:hAnsi="Calibri" w:cs="Calibri"/>
          <w:color w:val="000000" w:themeColor="text1"/>
          <w:lang w:val="en-AU"/>
        </w:rPr>
        <w:t>You</w:t>
      </w:r>
      <w:r w:rsidR="6B71699A" w:rsidRPr="71E8722B">
        <w:rPr>
          <w:rStyle w:val="normaltextrun"/>
          <w:rFonts w:ascii="Calibri" w:eastAsia="Calibri" w:hAnsi="Calibri" w:cs="Calibri"/>
          <w:color w:val="000000" w:themeColor="text1"/>
          <w:lang w:val="en-AU"/>
        </w:rPr>
        <w:t xml:space="preserve"> will report to and work under the supervision of YLA’s Principal Solicitors and will work closely with YLA’s </w:t>
      </w:r>
      <w:r w:rsidR="0DED2707" w:rsidRPr="71E8722B">
        <w:rPr>
          <w:rStyle w:val="normaltextrun"/>
          <w:rFonts w:ascii="Calibri" w:eastAsia="Calibri" w:hAnsi="Calibri" w:cs="Calibri"/>
          <w:color w:val="000000" w:themeColor="text1"/>
          <w:lang w:val="en-AU"/>
        </w:rPr>
        <w:t xml:space="preserve">Executive </w:t>
      </w:r>
      <w:r w:rsidR="6B71699A" w:rsidRPr="71E8722B">
        <w:rPr>
          <w:rStyle w:val="normaltextrun"/>
          <w:rFonts w:ascii="Calibri" w:eastAsia="Calibri" w:hAnsi="Calibri" w:cs="Calibri"/>
          <w:color w:val="000000" w:themeColor="text1"/>
          <w:lang w:val="en-AU"/>
        </w:rPr>
        <w:t>Director, fellow solicitors, pro bono solicitors, law student volunteers, </w:t>
      </w:r>
      <w:r w:rsidR="65056C94" w:rsidRPr="71E8722B">
        <w:rPr>
          <w:rStyle w:val="normaltextrun"/>
          <w:rFonts w:ascii="Calibri" w:eastAsia="Calibri" w:hAnsi="Calibri" w:cs="Calibri"/>
          <w:color w:val="000000" w:themeColor="text1"/>
          <w:lang w:val="en-AU"/>
        </w:rPr>
        <w:t>interns,</w:t>
      </w:r>
      <w:r w:rsidR="6B71699A" w:rsidRPr="71E8722B">
        <w:rPr>
          <w:rStyle w:val="normaltextrun"/>
          <w:rFonts w:ascii="Calibri" w:eastAsia="Calibri" w:hAnsi="Calibri" w:cs="Calibri"/>
          <w:color w:val="000000" w:themeColor="text1"/>
          <w:lang w:val="en-AU"/>
        </w:rPr>
        <w:t xml:space="preserve"> and trainees to provide technology-enabled legal information, </w:t>
      </w:r>
      <w:r w:rsidR="21A294DC" w:rsidRPr="71E8722B">
        <w:rPr>
          <w:rStyle w:val="normaltextrun"/>
          <w:rFonts w:ascii="Calibri" w:eastAsia="Calibri" w:hAnsi="Calibri" w:cs="Calibri"/>
          <w:color w:val="000000" w:themeColor="text1"/>
          <w:lang w:val="en-AU"/>
        </w:rPr>
        <w:t>advice,</w:t>
      </w:r>
      <w:r w:rsidR="6B71699A" w:rsidRPr="71E8722B">
        <w:rPr>
          <w:rStyle w:val="normaltextrun"/>
          <w:rFonts w:ascii="Calibri" w:eastAsia="Calibri" w:hAnsi="Calibri" w:cs="Calibri"/>
          <w:color w:val="000000" w:themeColor="text1"/>
          <w:lang w:val="en-AU"/>
        </w:rPr>
        <w:t xml:space="preserve"> and assistance. YLA provides close supervision and a trauma informed and supportive team environment. Because YLA’s practice is paperless and delivered via YLA’s bespoke technology platform, collaboration, support, and supervision occurs within our online network of lawyers and law student volunteers.</w:t>
      </w:r>
    </w:p>
    <w:p w14:paraId="3ACF483F" w14:textId="0F0BAD8F" w:rsidR="71E8722B" w:rsidRDefault="71E8722B" w:rsidP="71E8722B">
      <w:pPr>
        <w:spacing w:after="0" w:line="240" w:lineRule="auto"/>
        <w:rPr>
          <w:rStyle w:val="normaltextrun"/>
          <w:rFonts w:ascii="Calibri" w:eastAsia="Calibri" w:hAnsi="Calibri" w:cs="Calibri"/>
          <w:color w:val="000000" w:themeColor="text1"/>
          <w:lang w:val="en-AU"/>
        </w:rPr>
      </w:pPr>
    </w:p>
    <w:p w14:paraId="018FAF19" w14:textId="69952388" w:rsidR="00823C20" w:rsidRPr="00177F11" w:rsidRDefault="6803870B" w:rsidP="00177F11">
      <w:pPr>
        <w:pStyle w:val="NoSpacing"/>
        <w:rPr>
          <w:b/>
          <w:bCs/>
          <w:color w:val="000000" w:themeColor="text1"/>
          <w:lang w:val="en-AU"/>
        </w:rPr>
      </w:pPr>
      <w:r w:rsidRPr="00177F11">
        <w:rPr>
          <w:b/>
          <w:bCs/>
          <w:color w:val="000000" w:themeColor="text1"/>
          <w:lang w:val="en-AU"/>
        </w:rPr>
        <w:t>About you</w:t>
      </w:r>
    </w:p>
    <w:p w14:paraId="191234F0" w14:textId="044BDDD9" w:rsidR="00823C20" w:rsidRPr="00471970" w:rsidRDefault="3048F753" w:rsidP="71E8722B">
      <w:pPr>
        <w:spacing w:before="100" w:beforeAutospacing="1" w:after="100" w:afterAutospacing="1" w:line="240" w:lineRule="auto"/>
        <w:rPr>
          <w:rFonts w:eastAsia="Times New Roman"/>
          <w:lang w:val="en-AU"/>
        </w:rPr>
      </w:pPr>
      <w:r w:rsidRPr="71E8722B">
        <w:rPr>
          <w:rFonts w:eastAsia="Times New Roman"/>
          <w:lang w:val="en-AU" w:eastAsia="en-AU"/>
        </w:rPr>
        <w:t xml:space="preserve">You are committed to advancing children’s rights, improving access to </w:t>
      </w:r>
      <w:r w:rsidR="409A097E" w:rsidRPr="71E8722B">
        <w:rPr>
          <w:rFonts w:eastAsia="Times New Roman"/>
          <w:lang w:val="en-AU" w:eastAsia="en-AU"/>
        </w:rPr>
        <w:t>justice,</w:t>
      </w:r>
      <w:r w:rsidRPr="71E8722B">
        <w:rPr>
          <w:rFonts w:eastAsia="Times New Roman"/>
          <w:lang w:val="en-AU" w:eastAsia="en-AU"/>
        </w:rPr>
        <w:t xml:space="preserve"> and practising in a trauma</w:t>
      </w:r>
      <w:r w:rsidR="00823C20">
        <w:noBreakHyphen/>
      </w:r>
      <w:r w:rsidRPr="71E8722B">
        <w:rPr>
          <w:rFonts w:eastAsia="Times New Roman"/>
          <w:lang w:val="en-AU" w:eastAsia="en-AU"/>
        </w:rPr>
        <w:t>informed, child</w:t>
      </w:r>
      <w:r w:rsidR="00823C20">
        <w:noBreakHyphen/>
      </w:r>
      <w:r w:rsidRPr="71E8722B">
        <w:rPr>
          <w:rFonts w:eastAsia="Times New Roman"/>
          <w:lang w:val="en-AU" w:eastAsia="en-AU"/>
        </w:rPr>
        <w:t xml:space="preserve">centred way. You bring sound judgement, </w:t>
      </w:r>
      <w:r w:rsidR="071CB5D9" w:rsidRPr="71E8722B">
        <w:rPr>
          <w:rFonts w:eastAsia="Times New Roman"/>
          <w:lang w:val="en-AU" w:eastAsia="en-AU"/>
        </w:rPr>
        <w:t>empathy,</w:t>
      </w:r>
      <w:r w:rsidRPr="71E8722B">
        <w:rPr>
          <w:rFonts w:eastAsia="Times New Roman"/>
          <w:lang w:val="en-AU" w:eastAsia="en-AU"/>
        </w:rPr>
        <w:t xml:space="preserve"> and professionalism to your work, and you are confident operating within a fast</w:t>
      </w:r>
      <w:r w:rsidR="00823C20">
        <w:noBreakHyphen/>
      </w:r>
      <w:r w:rsidRPr="71E8722B">
        <w:rPr>
          <w:rFonts w:eastAsia="Times New Roman"/>
          <w:lang w:val="en-AU" w:eastAsia="en-AU"/>
        </w:rPr>
        <w:t>paced, technology</w:t>
      </w:r>
      <w:r w:rsidR="00823C20">
        <w:noBreakHyphen/>
      </w:r>
      <w:r w:rsidRPr="71E8722B">
        <w:rPr>
          <w:rFonts w:eastAsia="Times New Roman"/>
          <w:lang w:val="en-AU" w:eastAsia="en-AU"/>
        </w:rPr>
        <w:t>enabled legal practice. You are motivated by the opportunity to support young people experiencing harm, disadvantage</w:t>
      </w:r>
      <w:r w:rsidR="38387CE2" w:rsidRPr="71E8722B">
        <w:rPr>
          <w:rFonts w:eastAsia="Times New Roman"/>
          <w:lang w:val="en-AU" w:eastAsia="en-AU"/>
        </w:rPr>
        <w:t xml:space="preserve">, </w:t>
      </w:r>
      <w:r w:rsidRPr="71E8722B">
        <w:rPr>
          <w:rFonts w:eastAsia="Times New Roman"/>
          <w:lang w:val="en-AU" w:eastAsia="en-AU"/>
        </w:rPr>
        <w:t>or complex legal issues, and you are comfortable working collaboratively within a national, digitally delivered service.</w:t>
      </w:r>
    </w:p>
    <w:p w14:paraId="78329E86" w14:textId="77777777" w:rsidR="006E3DBD" w:rsidRPr="0004154C" w:rsidRDefault="006E3DBD" w:rsidP="006E3DBD">
      <w:pPr>
        <w:spacing w:before="100" w:beforeAutospacing="1" w:after="100" w:afterAutospacing="1" w:line="240" w:lineRule="auto"/>
        <w:outlineLvl w:val="2"/>
        <w:rPr>
          <w:rFonts w:eastAsia="Times New Roman" w:cstheme="minorHAnsi"/>
          <w:u w:val="single"/>
          <w:lang w:val="en-AU" w:eastAsia="en-AU"/>
        </w:rPr>
      </w:pPr>
      <w:r w:rsidRPr="0004154C">
        <w:rPr>
          <w:rFonts w:eastAsia="Times New Roman" w:cstheme="minorHAnsi"/>
          <w:u w:val="single"/>
          <w:lang w:val="en-AU" w:eastAsia="en-AU"/>
        </w:rPr>
        <w:t>Commitment and Values</w:t>
      </w:r>
    </w:p>
    <w:p w14:paraId="48F87FD4" w14:textId="1B9A9597" w:rsidR="006E3DBD" w:rsidRPr="00471970" w:rsidRDefault="4E054760" w:rsidP="71E8722B">
      <w:pPr>
        <w:numPr>
          <w:ilvl w:val="0"/>
          <w:numId w:val="12"/>
        </w:numPr>
        <w:spacing w:before="100" w:beforeAutospacing="1" w:after="100" w:afterAutospacing="1" w:line="240" w:lineRule="auto"/>
        <w:rPr>
          <w:rFonts w:eastAsia="Times New Roman"/>
          <w:lang w:val="en-AU" w:eastAsia="en-AU"/>
        </w:rPr>
      </w:pPr>
      <w:r w:rsidRPr="71E8722B">
        <w:rPr>
          <w:rFonts w:eastAsia="Times New Roman"/>
          <w:lang w:val="en-AU" w:eastAsia="en-AU"/>
        </w:rPr>
        <w:t xml:space="preserve">Commitment to children’s rights, human </w:t>
      </w:r>
      <w:r w:rsidR="3E5A8106" w:rsidRPr="71E8722B">
        <w:rPr>
          <w:rFonts w:eastAsia="Times New Roman"/>
          <w:lang w:val="en-AU" w:eastAsia="en-AU"/>
        </w:rPr>
        <w:t>rights,</w:t>
      </w:r>
      <w:r w:rsidRPr="71E8722B">
        <w:rPr>
          <w:rFonts w:eastAsia="Times New Roman"/>
          <w:lang w:val="en-AU" w:eastAsia="en-AU"/>
        </w:rPr>
        <w:t xml:space="preserve"> and improving access to justice.</w:t>
      </w:r>
    </w:p>
    <w:p w14:paraId="004CB951" w14:textId="4CBFEE46" w:rsidR="006E3DBD" w:rsidRPr="00471970" w:rsidRDefault="4E054760" w:rsidP="71E8722B">
      <w:pPr>
        <w:numPr>
          <w:ilvl w:val="0"/>
          <w:numId w:val="12"/>
        </w:numPr>
        <w:spacing w:before="100" w:beforeAutospacing="1" w:after="100" w:afterAutospacing="1" w:line="240" w:lineRule="auto"/>
        <w:rPr>
          <w:rFonts w:eastAsia="Times New Roman"/>
          <w:lang w:val="en-AU" w:eastAsia="en-AU"/>
        </w:rPr>
      </w:pPr>
      <w:r w:rsidRPr="71E8722B">
        <w:rPr>
          <w:rFonts w:eastAsia="Times New Roman"/>
          <w:lang w:val="en-AU" w:eastAsia="en-AU"/>
        </w:rPr>
        <w:t>Ability to work in a trauma</w:t>
      </w:r>
      <w:r w:rsidR="006E3DBD">
        <w:noBreakHyphen/>
      </w:r>
      <w:r w:rsidRPr="71E8722B">
        <w:rPr>
          <w:rFonts w:eastAsia="Times New Roman"/>
          <w:lang w:val="en-AU" w:eastAsia="en-AU"/>
        </w:rPr>
        <w:t>informed, child</w:t>
      </w:r>
      <w:r w:rsidR="006E3DBD">
        <w:noBreakHyphen/>
      </w:r>
      <w:r w:rsidRPr="71E8722B">
        <w:rPr>
          <w:rFonts w:eastAsia="Times New Roman"/>
          <w:lang w:val="en-AU" w:eastAsia="en-AU"/>
        </w:rPr>
        <w:t>centred</w:t>
      </w:r>
      <w:r w:rsidR="7DA8EF47" w:rsidRPr="71E8722B">
        <w:rPr>
          <w:rFonts w:eastAsia="Times New Roman"/>
          <w:lang w:val="en-AU" w:eastAsia="en-AU"/>
        </w:rPr>
        <w:t xml:space="preserve">, culturally safe, </w:t>
      </w:r>
      <w:r w:rsidRPr="71E8722B">
        <w:rPr>
          <w:rFonts w:eastAsia="Times New Roman"/>
          <w:lang w:val="en-AU" w:eastAsia="en-AU"/>
        </w:rPr>
        <w:t>and rights</w:t>
      </w:r>
      <w:r w:rsidR="006E3DBD">
        <w:noBreakHyphen/>
      </w:r>
      <w:r w:rsidRPr="71E8722B">
        <w:rPr>
          <w:rFonts w:eastAsia="Times New Roman"/>
          <w:lang w:val="en-AU" w:eastAsia="en-AU"/>
        </w:rPr>
        <w:t>based manner.</w:t>
      </w:r>
    </w:p>
    <w:p w14:paraId="1A6E0EFA" w14:textId="77777777" w:rsidR="006E3DBD" w:rsidRPr="00471970" w:rsidRDefault="006E3DBD" w:rsidP="006E3DBD">
      <w:pPr>
        <w:numPr>
          <w:ilvl w:val="0"/>
          <w:numId w:val="12"/>
        </w:numPr>
        <w:spacing w:before="100" w:beforeAutospacing="1" w:after="100" w:afterAutospacing="1" w:line="240" w:lineRule="auto"/>
        <w:rPr>
          <w:rFonts w:eastAsia="Times New Roman" w:cstheme="minorHAnsi"/>
          <w:lang w:val="en-AU" w:eastAsia="en-AU"/>
        </w:rPr>
      </w:pPr>
      <w:r w:rsidRPr="00471970">
        <w:rPr>
          <w:rFonts w:eastAsia="Times New Roman" w:cstheme="minorHAnsi"/>
          <w:lang w:val="en-AU" w:eastAsia="en-AU"/>
        </w:rPr>
        <w:t>Interest in how technology can enhance access to justice for children and young people.</w:t>
      </w:r>
    </w:p>
    <w:p w14:paraId="62A57421" w14:textId="77777777" w:rsidR="006E3DBD" w:rsidRPr="0004154C" w:rsidRDefault="006E3DBD" w:rsidP="006E3DBD">
      <w:pPr>
        <w:spacing w:before="100" w:beforeAutospacing="1" w:after="100" w:afterAutospacing="1" w:line="240" w:lineRule="auto"/>
        <w:outlineLvl w:val="2"/>
        <w:rPr>
          <w:rFonts w:eastAsia="Times New Roman" w:cstheme="minorHAnsi"/>
          <w:u w:val="single"/>
          <w:lang w:val="en-AU" w:eastAsia="en-AU"/>
        </w:rPr>
      </w:pPr>
      <w:r w:rsidRPr="0004154C">
        <w:rPr>
          <w:rFonts w:eastAsia="Times New Roman" w:cstheme="minorHAnsi"/>
          <w:u w:val="single"/>
          <w:lang w:val="en-AU" w:eastAsia="en-AU"/>
        </w:rPr>
        <w:lastRenderedPageBreak/>
        <w:t>Skills and Capabilities</w:t>
      </w:r>
    </w:p>
    <w:p w14:paraId="0064F6A2" w14:textId="660290B8" w:rsidR="006E3DBD" w:rsidRPr="00471970" w:rsidRDefault="4E054760" w:rsidP="71E8722B">
      <w:pPr>
        <w:numPr>
          <w:ilvl w:val="0"/>
          <w:numId w:val="13"/>
        </w:numPr>
        <w:spacing w:before="100" w:beforeAutospacing="1" w:after="100" w:afterAutospacing="1" w:line="240" w:lineRule="auto"/>
        <w:rPr>
          <w:rFonts w:eastAsia="Times New Roman"/>
          <w:lang w:val="en-AU" w:eastAsia="en-AU"/>
        </w:rPr>
      </w:pPr>
      <w:r w:rsidRPr="71E8722B">
        <w:rPr>
          <w:rFonts w:eastAsia="Times New Roman"/>
          <w:lang w:val="en-AU" w:eastAsia="en-AU"/>
        </w:rPr>
        <w:t xml:space="preserve">Moderate to high technological proficiency, including confidence using live chat, soft phone, </w:t>
      </w:r>
      <w:r w:rsidR="0ED51647" w:rsidRPr="71E8722B">
        <w:rPr>
          <w:rFonts w:eastAsia="Times New Roman"/>
          <w:lang w:val="en-AU" w:eastAsia="en-AU"/>
        </w:rPr>
        <w:t>email,</w:t>
      </w:r>
      <w:r w:rsidRPr="71E8722B">
        <w:rPr>
          <w:rFonts w:eastAsia="Times New Roman"/>
          <w:lang w:val="en-AU" w:eastAsia="en-AU"/>
        </w:rPr>
        <w:t xml:space="preserve"> and online case management systems</w:t>
      </w:r>
      <w:r w:rsidR="3F38FA75" w:rsidRPr="71E8722B">
        <w:rPr>
          <w:rFonts w:eastAsia="Times New Roman"/>
          <w:lang w:val="en-AU" w:eastAsia="en-AU"/>
        </w:rPr>
        <w:t>, or ability to gain that confidence</w:t>
      </w:r>
      <w:r w:rsidRPr="71E8722B">
        <w:rPr>
          <w:rFonts w:eastAsia="Times New Roman"/>
          <w:lang w:val="en-AU" w:eastAsia="en-AU"/>
        </w:rPr>
        <w:t>.</w:t>
      </w:r>
    </w:p>
    <w:p w14:paraId="3C5645F8" w14:textId="5908A64B" w:rsidR="006E3DBD" w:rsidRPr="00471970" w:rsidRDefault="4E054760" w:rsidP="71E8722B">
      <w:pPr>
        <w:numPr>
          <w:ilvl w:val="0"/>
          <w:numId w:val="13"/>
        </w:numPr>
        <w:spacing w:before="100" w:beforeAutospacing="1" w:after="100" w:afterAutospacing="1" w:line="240" w:lineRule="auto"/>
        <w:rPr>
          <w:rFonts w:eastAsia="Times New Roman"/>
          <w:lang w:val="en-AU" w:eastAsia="en-AU"/>
        </w:rPr>
      </w:pPr>
      <w:r w:rsidRPr="71E8722B">
        <w:rPr>
          <w:rFonts w:eastAsia="Times New Roman"/>
          <w:lang w:val="en-AU" w:eastAsia="en-AU"/>
        </w:rPr>
        <w:t>Ability to provide clear, accurate</w:t>
      </w:r>
      <w:r w:rsidR="6A9EF7B9" w:rsidRPr="71E8722B">
        <w:rPr>
          <w:rFonts w:eastAsia="Times New Roman"/>
          <w:lang w:val="en-AU" w:eastAsia="en-AU"/>
        </w:rPr>
        <w:t>,</w:t>
      </w:r>
      <w:r w:rsidRPr="71E8722B">
        <w:rPr>
          <w:rFonts w:eastAsia="Times New Roman"/>
          <w:lang w:val="en-AU" w:eastAsia="en-AU"/>
        </w:rPr>
        <w:t xml:space="preserve"> and timely verbal and written legal advice.</w:t>
      </w:r>
    </w:p>
    <w:p w14:paraId="54C71FDF" w14:textId="77777777" w:rsidR="006E3DBD" w:rsidRPr="00471970" w:rsidRDefault="006E3DBD" w:rsidP="006E3DBD">
      <w:pPr>
        <w:numPr>
          <w:ilvl w:val="0"/>
          <w:numId w:val="13"/>
        </w:numPr>
        <w:spacing w:before="100" w:beforeAutospacing="1" w:after="100" w:afterAutospacing="1" w:line="240" w:lineRule="auto"/>
        <w:rPr>
          <w:rFonts w:eastAsia="Times New Roman" w:cstheme="minorHAnsi"/>
          <w:lang w:val="en-AU" w:eastAsia="en-AU"/>
        </w:rPr>
      </w:pPr>
      <w:r w:rsidRPr="00471970">
        <w:rPr>
          <w:rFonts w:eastAsia="Times New Roman" w:cstheme="minorHAnsi"/>
          <w:lang w:val="en-AU" w:eastAsia="en-AU"/>
        </w:rPr>
        <w:t>Strong organisational skills, including the ability to manage competing priorities and maintain accurate records.</w:t>
      </w:r>
    </w:p>
    <w:p w14:paraId="761EA1FF" w14:textId="77777777" w:rsidR="006E3DBD" w:rsidRPr="00471970" w:rsidRDefault="006E3DBD" w:rsidP="006E3DBD">
      <w:pPr>
        <w:numPr>
          <w:ilvl w:val="0"/>
          <w:numId w:val="13"/>
        </w:numPr>
        <w:spacing w:before="100" w:beforeAutospacing="1" w:after="100" w:afterAutospacing="1" w:line="240" w:lineRule="auto"/>
        <w:rPr>
          <w:rFonts w:eastAsia="Times New Roman" w:cstheme="minorHAnsi"/>
          <w:lang w:val="en-AU" w:eastAsia="en-AU"/>
        </w:rPr>
      </w:pPr>
      <w:r w:rsidRPr="00471970">
        <w:rPr>
          <w:rFonts w:eastAsia="Times New Roman" w:cstheme="minorHAnsi"/>
          <w:lang w:val="en-AU" w:eastAsia="en-AU"/>
        </w:rPr>
        <w:t>Capacity to work both independently and collaboratively within a digital practice environment.</w:t>
      </w:r>
    </w:p>
    <w:p w14:paraId="1039BABC" w14:textId="444A0F9E" w:rsidR="006E3DBD" w:rsidRPr="00471970" w:rsidRDefault="4E054760" w:rsidP="71E8722B">
      <w:pPr>
        <w:numPr>
          <w:ilvl w:val="0"/>
          <w:numId w:val="13"/>
        </w:numPr>
        <w:spacing w:before="100" w:beforeAutospacing="1" w:after="100" w:afterAutospacing="1" w:line="240" w:lineRule="auto"/>
        <w:rPr>
          <w:rFonts w:eastAsia="Times New Roman"/>
          <w:lang w:val="en-AU" w:eastAsia="en-AU"/>
        </w:rPr>
      </w:pPr>
      <w:r w:rsidRPr="71E8722B">
        <w:rPr>
          <w:rFonts w:eastAsia="Times New Roman"/>
          <w:lang w:val="en-AU" w:eastAsia="en-AU"/>
        </w:rPr>
        <w:t xml:space="preserve">Ability to support </w:t>
      </w:r>
      <w:r w:rsidR="5F65E4F8" w:rsidRPr="71E8722B">
        <w:rPr>
          <w:rFonts w:eastAsia="Times New Roman"/>
          <w:lang w:val="en-AU" w:eastAsia="en-AU"/>
        </w:rPr>
        <w:t>self-</w:t>
      </w:r>
      <w:r w:rsidR="006E3DBD">
        <w:noBreakHyphen/>
      </w:r>
      <w:r w:rsidRPr="71E8722B">
        <w:rPr>
          <w:rFonts w:eastAsia="Times New Roman"/>
          <w:lang w:val="en-AU" w:eastAsia="en-AU"/>
        </w:rPr>
        <w:t>represented litigants through one</w:t>
      </w:r>
      <w:r w:rsidR="006E3DBD">
        <w:noBreakHyphen/>
      </w:r>
      <w:r w:rsidRPr="71E8722B">
        <w:rPr>
          <w:rFonts w:eastAsia="Times New Roman"/>
          <w:lang w:val="en-AU" w:eastAsia="en-AU"/>
        </w:rPr>
        <w:t xml:space="preserve">off assistance such as drafting letters, </w:t>
      </w:r>
      <w:r w:rsidR="336E0AF0" w:rsidRPr="71E8722B">
        <w:rPr>
          <w:rFonts w:eastAsia="Times New Roman"/>
          <w:lang w:val="en-AU" w:eastAsia="en-AU"/>
        </w:rPr>
        <w:t>complaints,</w:t>
      </w:r>
      <w:r w:rsidRPr="71E8722B">
        <w:rPr>
          <w:rFonts w:eastAsia="Times New Roman"/>
          <w:lang w:val="en-AU" w:eastAsia="en-AU"/>
        </w:rPr>
        <w:t xml:space="preserve"> and applications.</w:t>
      </w:r>
    </w:p>
    <w:p w14:paraId="11BD84F5" w14:textId="44115E58" w:rsidR="006E3DBD" w:rsidRPr="00471970" w:rsidRDefault="4E054760" w:rsidP="71E8722B">
      <w:pPr>
        <w:numPr>
          <w:ilvl w:val="0"/>
          <w:numId w:val="13"/>
        </w:numPr>
        <w:spacing w:before="100" w:beforeAutospacing="1" w:after="100" w:afterAutospacing="1" w:line="240" w:lineRule="auto"/>
        <w:rPr>
          <w:rFonts w:eastAsia="Times New Roman"/>
          <w:lang w:val="en-AU" w:eastAsia="en-AU"/>
        </w:rPr>
      </w:pPr>
      <w:r w:rsidRPr="71E8722B">
        <w:rPr>
          <w:rFonts w:eastAsia="Times New Roman"/>
          <w:lang w:val="en-AU" w:eastAsia="en-AU"/>
        </w:rPr>
        <w:t xml:space="preserve">Ability to contribute to </w:t>
      </w:r>
      <w:r w:rsidR="3101B567" w:rsidRPr="71E8722B">
        <w:rPr>
          <w:rFonts w:eastAsia="Times New Roman"/>
          <w:lang w:val="en-AU" w:eastAsia="en-AU"/>
        </w:rPr>
        <w:t>c</w:t>
      </w:r>
      <w:r w:rsidRPr="71E8722B">
        <w:rPr>
          <w:rFonts w:eastAsia="Times New Roman"/>
          <w:lang w:val="en-AU" w:eastAsia="en-AU"/>
        </w:rPr>
        <w:t xml:space="preserve">ommunity </w:t>
      </w:r>
      <w:r w:rsidR="299C010D" w:rsidRPr="71E8722B">
        <w:rPr>
          <w:rFonts w:eastAsia="Times New Roman"/>
          <w:lang w:val="en-AU" w:eastAsia="en-AU"/>
        </w:rPr>
        <w:t>l</w:t>
      </w:r>
      <w:r w:rsidRPr="71E8722B">
        <w:rPr>
          <w:rFonts w:eastAsia="Times New Roman"/>
          <w:lang w:val="en-AU" w:eastAsia="en-AU"/>
        </w:rPr>
        <w:t xml:space="preserve">egal </w:t>
      </w:r>
      <w:r w:rsidR="0FE67BDF" w:rsidRPr="71E8722B">
        <w:rPr>
          <w:rFonts w:eastAsia="Times New Roman"/>
          <w:lang w:val="en-AU" w:eastAsia="en-AU"/>
        </w:rPr>
        <w:t>e</w:t>
      </w:r>
      <w:r w:rsidRPr="71E8722B">
        <w:rPr>
          <w:rFonts w:eastAsia="Times New Roman"/>
          <w:lang w:val="en-AU" w:eastAsia="en-AU"/>
        </w:rPr>
        <w:t>ducation,</w:t>
      </w:r>
      <w:r w:rsidR="3C9EBA7A" w:rsidRPr="71E8722B">
        <w:rPr>
          <w:rFonts w:eastAsia="Times New Roman"/>
          <w:lang w:val="en-AU" w:eastAsia="en-AU"/>
        </w:rPr>
        <w:t xml:space="preserve"> fact sheets,</w:t>
      </w:r>
      <w:r w:rsidR="2E5B5F45" w:rsidRPr="71E8722B">
        <w:rPr>
          <w:rFonts w:eastAsia="Times New Roman"/>
          <w:lang w:val="en-AU" w:eastAsia="en-AU"/>
        </w:rPr>
        <w:t xml:space="preserve"> </w:t>
      </w:r>
      <w:r w:rsidRPr="71E8722B">
        <w:rPr>
          <w:rFonts w:eastAsia="Times New Roman"/>
          <w:lang w:val="en-AU" w:eastAsia="en-AU"/>
        </w:rPr>
        <w:t xml:space="preserve">law </w:t>
      </w:r>
      <w:r w:rsidR="3E8DE99D" w:rsidRPr="71E8722B">
        <w:rPr>
          <w:rFonts w:eastAsia="Times New Roman"/>
          <w:lang w:val="en-AU" w:eastAsia="en-AU"/>
        </w:rPr>
        <w:t>reform,</w:t>
      </w:r>
      <w:r w:rsidRPr="71E8722B">
        <w:rPr>
          <w:rFonts w:eastAsia="Times New Roman"/>
          <w:lang w:val="en-AU" w:eastAsia="en-AU"/>
        </w:rPr>
        <w:t xml:space="preserve"> and stakeholder engagement activities.</w:t>
      </w:r>
    </w:p>
    <w:p w14:paraId="2EA2697F" w14:textId="77777777" w:rsidR="006E3DBD" w:rsidRPr="0004154C" w:rsidRDefault="006E3DBD" w:rsidP="006E3DBD">
      <w:pPr>
        <w:spacing w:before="100" w:beforeAutospacing="1" w:after="100" w:afterAutospacing="1" w:line="240" w:lineRule="auto"/>
        <w:outlineLvl w:val="2"/>
        <w:rPr>
          <w:rFonts w:eastAsia="Times New Roman" w:cstheme="minorHAnsi"/>
          <w:sz w:val="20"/>
          <w:szCs w:val="20"/>
          <w:u w:val="single"/>
          <w:lang w:val="en-AU" w:eastAsia="en-AU"/>
        </w:rPr>
      </w:pPr>
      <w:r w:rsidRPr="0004154C">
        <w:rPr>
          <w:rFonts w:eastAsia="Times New Roman" w:cstheme="minorHAnsi"/>
          <w:u w:val="single"/>
          <w:lang w:val="en-AU" w:eastAsia="en-AU"/>
        </w:rPr>
        <w:t>Experience</w:t>
      </w:r>
    </w:p>
    <w:p w14:paraId="44A5CFAA" w14:textId="77777777" w:rsidR="00113650" w:rsidRPr="00471970" w:rsidRDefault="00113650" w:rsidP="00113650">
      <w:pPr>
        <w:pStyle w:val="ListParagraph"/>
        <w:numPr>
          <w:ilvl w:val="0"/>
          <w:numId w:val="14"/>
        </w:numPr>
        <w:spacing w:before="100" w:beforeAutospacing="1" w:after="100" w:afterAutospacing="1" w:line="240" w:lineRule="auto"/>
        <w:rPr>
          <w:rFonts w:eastAsia="Times New Roman" w:cstheme="minorHAnsi"/>
          <w:lang w:val="en-AU" w:eastAsia="en-AU"/>
        </w:rPr>
      </w:pPr>
      <w:r w:rsidRPr="00471970">
        <w:rPr>
          <w:rFonts w:eastAsia="Times New Roman" w:cstheme="minorHAnsi"/>
          <w:lang w:val="en-AU" w:eastAsia="en-AU"/>
        </w:rPr>
        <w:t xml:space="preserve">Ideally </w:t>
      </w:r>
      <w:r w:rsidRPr="00471970">
        <w:rPr>
          <w:rFonts w:eastAsia="Times New Roman" w:cstheme="minorHAnsi"/>
          <w:b/>
          <w:bCs/>
          <w:lang w:val="en-AU" w:eastAsia="en-AU"/>
        </w:rPr>
        <w:t>at least 3 years post</w:t>
      </w:r>
      <w:r w:rsidRPr="00471970">
        <w:rPr>
          <w:rFonts w:eastAsia="Times New Roman" w:cstheme="minorHAnsi"/>
          <w:b/>
          <w:bCs/>
          <w:lang w:val="en-AU" w:eastAsia="en-AU"/>
        </w:rPr>
        <w:noBreakHyphen/>
        <w:t>admission</w:t>
      </w:r>
      <w:r w:rsidRPr="00471970">
        <w:rPr>
          <w:rFonts w:eastAsia="Times New Roman" w:cstheme="minorHAnsi"/>
          <w:lang w:val="en-AU" w:eastAsia="en-AU"/>
        </w:rPr>
        <w:t>, with a solid grounding in general legal practice, including managing a varied caseload, providing one</w:t>
      </w:r>
      <w:r w:rsidRPr="00471970">
        <w:rPr>
          <w:rFonts w:eastAsia="Times New Roman" w:cstheme="minorHAnsi"/>
          <w:lang w:val="en-AU" w:eastAsia="en-AU"/>
        </w:rPr>
        <w:noBreakHyphen/>
        <w:t xml:space="preserve">off assistance, and delivering clear, practical advice across multiple areas of law. </w:t>
      </w:r>
      <w:r w:rsidRPr="00471970">
        <w:rPr>
          <w:rFonts w:eastAsia="Times New Roman" w:cstheme="minorHAnsi"/>
          <w:b/>
          <w:bCs/>
          <w:lang w:val="en-AU" w:eastAsia="en-AU"/>
        </w:rPr>
        <w:t>Less may be considered for the right person.</w:t>
      </w:r>
      <w:r w:rsidRPr="00471970">
        <w:rPr>
          <w:rFonts w:eastAsia="Times New Roman" w:cstheme="minorHAnsi"/>
          <w:lang w:val="en-AU" w:eastAsia="en-AU"/>
        </w:rPr>
        <w:t xml:space="preserve"> </w:t>
      </w:r>
    </w:p>
    <w:p w14:paraId="64B7F99F" w14:textId="7B13DC81" w:rsidR="00113650" w:rsidRPr="00471970" w:rsidRDefault="15A1337F" w:rsidP="71E8722B">
      <w:pPr>
        <w:pStyle w:val="ListParagraph"/>
        <w:numPr>
          <w:ilvl w:val="0"/>
          <w:numId w:val="14"/>
        </w:numPr>
        <w:spacing w:beforeAutospacing="1" w:afterAutospacing="1" w:line="240" w:lineRule="auto"/>
        <w:rPr>
          <w:rFonts w:eastAsia="Times New Roman"/>
          <w:lang w:val="en-AU" w:eastAsia="en-AU"/>
        </w:rPr>
      </w:pPr>
      <w:r w:rsidRPr="71E8722B">
        <w:rPr>
          <w:rFonts w:eastAsia="Times New Roman"/>
          <w:lang w:val="en-AU" w:eastAsia="en-AU"/>
        </w:rPr>
        <w:t xml:space="preserve">Skilled in assisting clients with complex or sensitive matters, </w:t>
      </w:r>
      <w:r w:rsidR="1A2878A0" w:rsidRPr="71E8722B">
        <w:rPr>
          <w:rFonts w:eastAsia="Times New Roman"/>
          <w:lang w:val="en-AU" w:eastAsia="en-AU"/>
        </w:rPr>
        <w:t>which may include</w:t>
      </w:r>
      <w:r w:rsidRPr="71E8722B">
        <w:rPr>
          <w:rFonts w:eastAsia="Times New Roman"/>
          <w:lang w:val="en-AU" w:eastAsia="en-AU"/>
        </w:rPr>
        <w:t xml:space="preserve"> family and domestic violence, sexual abuse, exploitation, cyber harm, </w:t>
      </w:r>
      <w:r w:rsidR="7ACD617C" w:rsidRPr="71E8722B">
        <w:rPr>
          <w:rFonts w:eastAsia="Times New Roman"/>
          <w:lang w:val="en-AU" w:eastAsia="en-AU"/>
        </w:rPr>
        <w:t>discrimination,</w:t>
      </w:r>
      <w:r w:rsidRPr="71E8722B">
        <w:rPr>
          <w:rFonts w:eastAsia="Times New Roman"/>
          <w:lang w:val="en-AU" w:eastAsia="en-AU"/>
        </w:rPr>
        <w:t xml:space="preserve"> </w:t>
      </w:r>
      <w:r w:rsidR="0ED46F3B" w:rsidRPr="71E8722B">
        <w:rPr>
          <w:rFonts w:eastAsia="Times New Roman"/>
          <w:lang w:val="en-AU" w:eastAsia="en-AU"/>
        </w:rPr>
        <w:t>employment,</w:t>
      </w:r>
      <w:r w:rsidR="061D15E8" w:rsidRPr="71E8722B">
        <w:rPr>
          <w:rFonts w:eastAsia="Times New Roman"/>
          <w:lang w:val="en-AU" w:eastAsia="en-AU"/>
        </w:rPr>
        <w:t xml:space="preserve"> </w:t>
      </w:r>
      <w:r w:rsidRPr="71E8722B">
        <w:rPr>
          <w:rFonts w:eastAsia="Times New Roman"/>
          <w:lang w:val="en-AU" w:eastAsia="en-AU"/>
        </w:rPr>
        <w:t xml:space="preserve">or </w:t>
      </w:r>
      <w:r w:rsidR="1C5B609A" w:rsidRPr="71E8722B">
        <w:rPr>
          <w:rFonts w:eastAsia="Times New Roman"/>
          <w:lang w:val="en-AU" w:eastAsia="en-AU"/>
        </w:rPr>
        <w:t xml:space="preserve">education-related harms, </w:t>
      </w:r>
      <w:r w:rsidRPr="71E8722B">
        <w:rPr>
          <w:rFonts w:eastAsia="Times New Roman"/>
          <w:lang w:val="en-AU" w:eastAsia="en-AU"/>
        </w:rPr>
        <w:t xml:space="preserve">and confident applying generalist legal skills to these contexts. </w:t>
      </w:r>
    </w:p>
    <w:p w14:paraId="313D62F8" w14:textId="605F63A1" w:rsidR="00113650" w:rsidRPr="00471970" w:rsidRDefault="42A4F2DF" w:rsidP="71E8722B">
      <w:pPr>
        <w:pStyle w:val="ListParagraph"/>
        <w:numPr>
          <w:ilvl w:val="0"/>
          <w:numId w:val="14"/>
        </w:numPr>
        <w:spacing w:before="100" w:beforeAutospacing="1" w:after="100" w:afterAutospacing="1" w:line="240" w:lineRule="auto"/>
        <w:rPr>
          <w:rFonts w:eastAsia="Times New Roman"/>
          <w:lang w:val="en-AU" w:eastAsia="en-AU"/>
        </w:rPr>
      </w:pPr>
      <w:r w:rsidRPr="71E8722B">
        <w:rPr>
          <w:rFonts w:eastAsia="Times New Roman"/>
          <w:lang w:val="en-AU" w:eastAsia="en-AU"/>
        </w:rPr>
        <w:t>C</w:t>
      </w:r>
      <w:r w:rsidR="15A1337F" w:rsidRPr="71E8722B">
        <w:rPr>
          <w:rFonts w:eastAsia="Times New Roman"/>
          <w:lang w:val="en-AU" w:eastAsia="en-AU"/>
        </w:rPr>
        <w:t xml:space="preserve">apability </w:t>
      </w:r>
      <w:r w:rsidR="5CFEA3DA" w:rsidRPr="71E8722B">
        <w:rPr>
          <w:rFonts w:eastAsia="Times New Roman"/>
          <w:lang w:val="en-AU" w:eastAsia="en-AU"/>
        </w:rPr>
        <w:t xml:space="preserve">to </w:t>
      </w:r>
      <w:r w:rsidR="15A1337F" w:rsidRPr="71E8722B">
        <w:rPr>
          <w:rFonts w:eastAsia="Times New Roman"/>
          <w:lang w:val="en-AU" w:eastAsia="en-AU"/>
        </w:rPr>
        <w:t>work</w:t>
      </w:r>
      <w:r w:rsidR="071F8A68" w:rsidRPr="71E8722B">
        <w:rPr>
          <w:rFonts w:eastAsia="Times New Roman"/>
          <w:lang w:val="en-AU" w:eastAsia="en-AU"/>
        </w:rPr>
        <w:t xml:space="preserve"> effectively</w:t>
      </w:r>
      <w:r w:rsidR="15A1337F" w:rsidRPr="71E8722B">
        <w:rPr>
          <w:rFonts w:eastAsia="Times New Roman"/>
          <w:lang w:val="en-AU" w:eastAsia="en-AU"/>
        </w:rPr>
        <w:t xml:space="preserve"> with children and young people. </w:t>
      </w:r>
    </w:p>
    <w:p w14:paraId="36512ECD" w14:textId="1F73E4A0" w:rsidR="00113650" w:rsidRPr="00471970" w:rsidRDefault="15A1337F" w:rsidP="71E8722B">
      <w:pPr>
        <w:pStyle w:val="ListParagraph"/>
        <w:numPr>
          <w:ilvl w:val="0"/>
          <w:numId w:val="14"/>
        </w:numPr>
        <w:spacing w:before="100" w:beforeAutospacing="1" w:after="100" w:afterAutospacing="1" w:line="240" w:lineRule="auto"/>
        <w:rPr>
          <w:rFonts w:eastAsia="Times New Roman"/>
          <w:lang w:val="en-AU" w:eastAsia="en-AU"/>
        </w:rPr>
      </w:pPr>
      <w:r w:rsidRPr="71E8722B">
        <w:rPr>
          <w:rFonts w:eastAsia="Times New Roman"/>
          <w:lang w:val="en-AU" w:eastAsia="en-AU"/>
        </w:rPr>
        <w:t xml:space="preserve">Ability to supervise or support junior lawyers, volunteers, </w:t>
      </w:r>
      <w:r w:rsidR="1FB38605" w:rsidRPr="71E8722B">
        <w:rPr>
          <w:rFonts w:eastAsia="Times New Roman"/>
          <w:lang w:val="en-AU" w:eastAsia="en-AU"/>
        </w:rPr>
        <w:t>interns,</w:t>
      </w:r>
      <w:r w:rsidRPr="71E8722B">
        <w:rPr>
          <w:rFonts w:eastAsia="Times New Roman"/>
          <w:lang w:val="en-AU" w:eastAsia="en-AU"/>
        </w:rPr>
        <w:t xml:space="preserve"> or PLTs in a digital environment.</w:t>
      </w:r>
    </w:p>
    <w:p w14:paraId="6A4D6478" w14:textId="2CC6F0EF" w:rsidR="00113650" w:rsidRPr="00471970" w:rsidRDefault="15A1337F" w:rsidP="71E8722B">
      <w:pPr>
        <w:pStyle w:val="ListParagraph"/>
        <w:numPr>
          <w:ilvl w:val="0"/>
          <w:numId w:val="14"/>
        </w:numPr>
        <w:spacing w:beforeAutospacing="1" w:afterAutospacing="1" w:line="240" w:lineRule="auto"/>
        <w:rPr>
          <w:rFonts w:eastAsia="Times New Roman"/>
          <w:lang w:val="en-AU" w:eastAsia="en-AU"/>
        </w:rPr>
      </w:pPr>
      <w:r w:rsidRPr="71E8722B">
        <w:rPr>
          <w:rFonts w:eastAsia="Times New Roman"/>
          <w:lang w:val="en-AU" w:eastAsia="en-AU"/>
        </w:rPr>
        <w:t>Proven capacity to provide trauma</w:t>
      </w:r>
      <w:r w:rsidR="00113650">
        <w:noBreakHyphen/>
      </w:r>
      <w:r w:rsidRPr="71E8722B">
        <w:rPr>
          <w:rFonts w:eastAsia="Times New Roman"/>
          <w:lang w:val="en-AU" w:eastAsia="en-AU"/>
        </w:rPr>
        <w:t xml:space="preserve">informed </w:t>
      </w:r>
      <w:r w:rsidR="5C6323D2" w:rsidRPr="71E8722B">
        <w:rPr>
          <w:rFonts w:eastAsia="Times New Roman"/>
          <w:lang w:val="en-AU" w:eastAsia="en-AU"/>
        </w:rPr>
        <w:t>legal assistance</w:t>
      </w:r>
      <w:r w:rsidRPr="71E8722B">
        <w:rPr>
          <w:rFonts w:eastAsia="Times New Roman"/>
          <w:lang w:val="en-AU" w:eastAsia="en-AU"/>
        </w:rPr>
        <w:t>.</w:t>
      </w:r>
    </w:p>
    <w:p w14:paraId="7996554E" w14:textId="142A7833" w:rsidR="00113650" w:rsidRPr="00471970" w:rsidRDefault="15A1337F" w:rsidP="71E8722B">
      <w:pPr>
        <w:pStyle w:val="ListParagraph"/>
        <w:numPr>
          <w:ilvl w:val="0"/>
          <w:numId w:val="14"/>
        </w:numPr>
        <w:spacing w:before="100" w:beforeAutospacing="1" w:after="100" w:afterAutospacing="1" w:line="240" w:lineRule="auto"/>
        <w:rPr>
          <w:rFonts w:eastAsia="Times New Roman"/>
          <w:lang w:val="en-AU" w:eastAsia="en-AU"/>
        </w:rPr>
      </w:pPr>
      <w:r w:rsidRPr="71E8722B">
        <w:rPr>
          <w:rFonts w:eastAsia="Times New Roman"/>
          <w:lang w:val="en-AU" w:eastAsia="en-AU"/>
        </w:rPr>
        <w:t>Able to work safely and effectively in remote or paperless practice environments</w:t>
      </w:r>
      <w:r w:rsidR="75069671" w:rsidRPr="71E8722B">
        <w:rPr>
          <w:rFonts w:eastAsia="Times New Roman"/>
          <w:lang w:val="en-AU" w:eastAsia="en-AU"/>
        </w:rPr>
        <w:t>.</w:t>
      </w:r>
    </w:p>
    <w:p w14:paraId="67DF34EF" w14:textId="348EC611" w:rsidR="30A40AB3" w:rsidRPr="0027268C" w:rsidRDefault="60C1A403" w:rsidP="71E8722B">
      <w:pPr>
        <w:pStyle w:val="NoSpacing"/>
        <w:rPr>
          <w:lang w:val="en-AU" w:eastAsia="en-AU"/>
        </w:rPr>
      </w:pPr>
      <w:r w:rsidRPr="71E8722B">
        <w:rPr>
          <w:lang w:val="en-AU" w:eastAsia="en-AU"/>
        </w:rPr>
        <w:t>YLA is committed to fostering an inclusive workplace and strongly encourages applications from Aboriginal and Torres Strait Islander people</w:t>
      </w:r>
      <w:r w:rsidR="7003BA61" w:rsidRPr="71E8722B">
        <w:rPr>
          <w:lang w:val="en-AU" w:eastAsia="en-AU"/>
        </w:rPr>
        <w:t>.</w:t>
      </w:r>
    </w:p>
    <w:p w14:paraId="3395BCE8" w14:textId="0B897308" w:rsidR="30A40AB3" w:rsidRDefault="30A40AB3" w:rsidP="0027268C">
      <w:pPr>
        <w:pStyle w:val="NoSpacing"/>
        <w:rPr>
          <w:rStyle w:val="normaltextrun"/>
          <w:rFonts w:ascii="Calibri" w:eastAsia="Calibri" w:hAnsi="Calibri" w:cs="Calibri"/>
          <w:b/>
          <w:bCs/>
          <w:color w:val="000000" w:themeColor="text1"/>
          <w:lang w:val="en-US"/>
        </w:rPr>
      </w:pPr>
    </w:p>
    <w:p w14:paraId="14300A37" w14:textId="3E123A8A" w:rsidR="18B5CC75" w:rsidRDefault="18B5CC75" w:rsidP="0027268C">
      <w:pPr>
        <w:pStyle w:val="NoSpacing"/>
        <w:rPr>
          <w:rStyle w:val="eop"/>
          <w:rFonts w:ascii="Calibri" w:eastAsia="Calibri" w:hAnsi="Calibri" w:cs="Calibri"/>
          <w:color w:val="000000" w:themeColor="text1"/>
          <w:lang w:val="en-AU"/>
        </w:rPr>
      </w:pPr>
      <w:r w:rsidRPr="30A40AB3">
        <w:rPr>
          <w:rStyle w:val="normaltextrun"/>
          <w:rFonts w:ascii="Calibri" w:eastAsia="Calibri" w:hAnsi="Calibri" w:cs="Calibri"/>
          <w:b/>
          <w:bCs/>
          <w:color w:val="000000" w:themeColor="text1"/>
          <w:lang w:val="en-US"/>
        </w:rPr>
        <w:t>How to apply</w:t>
      </w:r>
      <w:r w:rsidRPr="30A40AB3">
        <w:rPr>
          <w:rStyle w:val="eop"/>
          <w:rFonts w:ascii="Calibri" w:eastAsia="Calibri" w:hAnsi="Calibri" w:cs="Calibri"/>
          <w:color w:val="000000" w:themeColor="text1"/>
          <w:lang w:val="en-AU"/>
        </w:rPr>
        <w:t> </w:t>
      </w:r>
    </w:p>
    <w:p w14:paraId="38FF27BE" w14:textId="0E8E1071" w:rsidR="00F72816" w:rsidRPr="0027268C" w:rsidRDefault="57D8F8AE" w:rsidP="71E8722B">
      <w:pPr>
        <w:spacing w:before="100" w:beforeAutospacing="1" w:after="100" w:afterAutospacing="1" w:line="240" w:lineRule="auto"/>
        <w:rPr>
          <w:rFonts w:eastAsia="Times New Roman"/>
          <w:lang w:val="en-AU" w:eastAsia="en-AU"/>
        </w:rPr>
      </w:pPr>
      <w:r w:rsidRPr="71E8722B">
        <w:rPr>
          <w:rFonts w:eastAsia="Times New Roman"/>
          <w:lang w:val="en-AU" w:eastAsia="en-AU"/>
        </w:rPr>
        <w:t>Please submit a resume and a separate cover letter addressing the experience</w:t>
      </w:r>
      <w:r w:rsidR="2FF27134" w:rsidRPr="71E8722B">
        <w:rPr>
          <w:rFonts w:eastAsia="Times New Roman"/>
          <w:lang w:val="en-AU" w:eastAsia="en-AU"/>
        </w:rPr>
        <w:t xml:space="preserve">, skills, </w:t>
      </w:r>
      <w:r w:rsidRPr="71E8722B">
        <w:rPr>
          <w:rFonts w:eastAsia="Times New Roman"/>
          <w:lang w:val="en-AU" w:eastAsia="en-AU"/>
        </w:rPr>
        <w:t xml:space="preserve">and capabilities outlined above. Your cover letter should also indicate the </w:t>
      </w:r>
      <w:bookmarkStart w:id="2" w:name="_Int_NufjmYpX"/>
      <w:r w:rsidRPr="71E8722B">
        <w:rPr>
          <w:rFonts w:eastAsia="Times New Roman"/>
          <w:lang w:val="en-AU" w:eastAsia="en-AU"/>
        </w:rPr>
        <w:t>jurisdiction</w:t>
      </w:r>
      <w:bookmarkEnd w:id="2"/>
      <w:r w:rsidRPr="71E8722B">
        <w:rPr>
          <w:rFonts w:eastAsia="Times New Roman"/>
          <w:lang w:val="en-AU" w:eastAsia="en-AU"/>
        </w:rPr>
        <w:t xml:space="preserve"> you wish to work</w:t>
      </w:r>
      <w:r w:rsidR="4CB68CC7" w:rsidRPr="71E8722B">
        <w:rPr>
          <w:rFonts w:eastAsia="Times New Roman"/>
          <w:lang w:val="en-AU" w:eastAsia="en-AU"/>
        </w:rPr>
        <w:t xml:space="preserve"> from</w:t>
      </w:r>
      <w:r w:rsidRPr="71E8722B">
        <w:rPr>
          <w:rFonts w:eastAsia="Times New Roman"/>
          <w:lang w:val="en-AU" w:eastAsia="en-AU"/>
        </w:rPr>
        <w:t>. Only complete applications will be considered.</w:t>
      </w:r>
    </w:p>
    <w:p w14:paraId="11D60C20" w14:textId="763BFD65" w:rsidR="18B5CC75" w:rsidRDefault="18B5CC75" w:rsidP="57406CF6">
      <w:pPr>
        <w:spacing w:after="0" w:line="240" w:lineRule="auto"/>
        <w:rPr>
          <w:rStyle w:val="normaltextrun"/>
          <w:rFonts w:ascii="Calibri" w:eastAsia="Calibri" w:hAnsi="Calibri" w:cs="Calibri"/>
          <w:color w:val="000000" w:themeColor="text1"/>
          <w:lang w:val="en-AU"/>
        </w:rPr>
      </w:pPr>
      <w:r w:rsidRPr="57406CF6">
        <w:rPr>
          <w:rStyle w:val="normaltextrun"/>
          <w:rFonts w:ascii="Calibri" w:eastAsia="Calibri" w:hAnsi="Calibri" w:cs="Calibri"/>
          <w:color w:val="000000" w:themeColor="text1"/>
          <w:lang w:val="en-US"/>
        </w:rPr>
        <w:t>Applications should be</w:t>
      </w:r>
      <w:r w:rsidR="6DA6E8AE" w:rsidRPr="57406CF6">
        <w:rPr>
          <w:rStyle w:val="normaltextrun"/>
          <w:rFonts w:ascii="Calibri" w:eastAsia="Calibri" w:hAnsi="Calibri" w:cs="Calibri"/>
          <w:color w:val="000000" w:themeColor="text1"/>
          <w:lang w:val="en-US"/>
        </w:rPr>
        <w:t xml:space="preserve"> made through the EthicalJobs platform. </w:t>
      </w:r>
    </w:p>
    <w:p w14:paraId="02F4D5AE" w14:textId="4B6A0969" w:rsidR="18B5CC75" w:rsidRDefault="18B5CC75" w:rsidP="30A40AB3">
      <w:pPr>
        <w:spacing w:after="0" w:line="240" w:lineRule="auto"/>
        <w:rPr>
          <w:rFonts w:ascii="Calibri" w:eastAsia="Calibri" w:hAnsi="Calibri" w:cs="Calibri"/>
          <w:color w:val="000000" w:themeColor="text1"/>
        </w:rPr>
      </w:pPr>
      <w:r w:rsidRPr="30A40AB3">
        <w:rPr>
          <w:rStyle w:val="eop"/>
          <w:rFonts w:ascii="Calibri" w:eastAsia="Calibri" w:hAnsi="Calibri" w:cs="Calibri"/>
          <w:color w:val="000000" w:themeColor="text1"/>
          <w:lang w:val="en-AU"/>
        </w:rPr>
        <w:t> </w:t>
      </w:r>
    </w:p>
    <w:p w14:paraId="729457A0" w14:textId="03BB42A4" w:rsidR="18B5CC75" w:rsidRDefault="766184D3" w:rsidP="30A40AB3">
      <w:pPr>
        <w:spacing w:after="0" w:line="240" w:lineRule="auto"/>
        <w:rPr>
          <w:rFonts w:ascii="Calibri" w:eastAsia="Calibri" w:hAnsi="Calibri" w:cs="Calibri"/>
          <w:color w:val="000000" w:themeColor="text1"/>
        </w:rPr>
      </w:pPr>
      <w:r w:rsidRPr="71E8722B">
        <w:rPr>
          <w:rStyle w:val="normaltextrun"/>
          <w:rFonts w:ascii="Calibri" w:eastAsia="Calibri" w:hAnsi="Calibri" w:cs="Calibri"/>
          <w:color w:val="000000" w:themeColor="text1"/>
          <w:lang w:val="en-US"/>
        </w:rPr>
        <w:t xml:space="preserve">Successful applicants will be asked to undertake a national criminal record check and a working with children </w:t>
      </w:r>
      <w:bookmarkStart w:id="3" w:name="_Int_0jyVeiek"/>
      <w:r w:rsidRPr="71E8722B">
        <w:rPr>
          <w:rStyle w:val="normaltextrun"/>
          <w:rFonts w:ascii="Calibri" w:eastAsia="Calibri" w:hAnsi="Calibri" w:cs="Calibri"/>
          <w:color w:val="000000" w:themeColor="text1"/>
          <w:lang w:val="en-US"/>
        </w:rPr>
        <w:t>check</w:t>
      </w:r>
      <w:bookmarkEnd w:id="3"/>
      <w:r w:rsidRPr="71E8722B">
        <w:rPr>
          <w:rStyle w:val="normaltextrun"/>
          <w:rFonts w:ascii="Calibri" w:eastAsia="Calibri" w:hAnsi="Calibri" w:cs="Calibri"/>
          <w:color w:val="000000" w:themeColor="text1"/>
          <w:lang w:val="en-US"/>
        </w:rPr>
        <w:t xml:space="preserve">/ working with vulnerable </w:t>
      </w:r>
      <w:bookmarkStart w:id="4" w:name="_Int_bCT3XJi1"/>
      <w:r w:rsidRPr="71E8722B">
        <w:rPr>
          <w:rStyle w:val="normaltextrun"/>
          <w:rFonts w:ascii="Calibri" w:eastAsia="Calibri" w:hAnsi="Calibri" w:cs="Calibri"/>
          <w:color w:val="000000" w:themeColor="text1"/>
          <w:lang w:val="en-US"/>
        </w:rPr>
        <w:t>people check</w:t>
      </w:r>
      <w:bookmarkEnd w:id="4"/>
      <w:r w:rsidRPr="71E8722B">
        <w:rPr>
          <w:rStyle w:val="normaltextrun"/>
          <w:rFonts w:ascii="Calibri" w:eastAsia="Calibri" w:hAnsi="Calibri" w:cs="Calibri"/>
          <w:color w:val="000000" w:themeColor="text1"/>
          <w:lang w:val="en-US"/>
        </w:rPr>
        <w:t>. </w:t>
      </w:r>
      <w:r w:rsidRPr="71E8722B">
        <w:rPr>
          <w:rStyle w:val="normaltextrun"/>
          <w:rFonts w:ascii="Calibri" w:eastAsia="Calibri" w:hAnsi="Calibri" w:cs="Calibri"/>
          <w:color w:val="000000" w:themeColor="text1"/>
          <w:lang w:val="en-AU"/>
        </w:rPr>
        <w:t>  </w:t>
      </w:r>
    </w:p>
    <w:p w14:paraId="771D9F70" w14:textId="623CE7D2" w:rsidR="18B5CC75" w:rsidRDefault="18B5CC75" w:rsidP="30A40AB3">
      <w:pPr>
        <w:spacing w:after="0" w:line="240" w:lineRule="auto"/>
        <w:rPr>
          <w:rFonts w:ascii="Calibri" w:eastAsia="Calibri" w:hAnsi="Calibri" w:cs="Calibri"/>
          <w:color w:val="000000" w:themeColor="text1"/>
        </w:rPr>
      </w:pPr>
      <w:r w:rsidRPr="30A40AB3">
        <w:rPr>
          <w:rStyle w:val="eop"/>
          <w:rFonts w:ascii="Calibri" w:eastAsia="Calibri" w:hAnsi="Calibri" w:cs="Calibri"/>
          <w:color w:val="000000" w:themeColor="text1"/>
          <w:lang w:val="en-AU"/>
        </w:rPr>
        <w:t> </w:t>
      </w:r>
    </w:p>
    <w:p w14:paraId="564F494D" w14:textId="75EB6860" w:rsidR="18B5CC75" w:rsidRDefault="18B5CC75" w:rsidP="30A40AB3">
      <w:pPr>
        <w:spacing w:after="0" w:line="240" w:lineRule="auto"/>
        <w:rPr>
          <w:rFonts w:ascii="Calibri" w:eastAsia="Calibri" w:hAnsi="Calibri" w:cs="Calibri"/>
          <w:b/>
          <w:bCs/>
          <w:color w:val="000000" w:themeColor="text1"/>
        </w:rPr>
      </w:pPr>
      <w:r w:rsidRPr="2535F4C1">
        <w:rPr>
          <w:rStyle w:val="normaltextrun"/>
          <w:rFonts w:ascii="Calibri" w:eastAsia="Calibri" w:hAnsi="Calibri" w:cs="Calibri"/>
          <w:color w:val="000000" w:themeColor="text1"/>
          <w:lang w:val="en-AU"/>
        </w:rPr>
        <w:t xml:space="preserve">Applications close at 11:59PM on </w:t>
      </w:r>
      <w:r w:rsidR="3131546F" w:rsidRPr="2535F4C1">
        <w:rPr>
          <w:rStyle w:val="normaltextrun"/>
          <w:rFonts w:ascii="Calibri" w:eastAsia="Calibri" w:hAnsi="Calibri" w:cs="Calibri"/>
          <w:b/>
          <w:bCs/>
          <w:lang w:val="en-AU"/>
        </w:rPr>
        <w:t xml:space="preserve">Sunday </w:t>
      </w:r>
      <w:r w:rsidR="3E151DDD" w:rsidRPr="2535F4C1">
        <w:rPr>
          <w:rStyle w:val="normaltextrun"/>
          <w:rFonts w:ascii="Calibri" w:eastAsia="Calibri" w:hAnsi="Calibri" w:cs="Calibri"/>
          <w:b/>
          <w:bCs/>
          <w:lang w:val="en-AU"/>
        </w:rPr>
        <w:t xml:space="preserve">23 August </w:t>
      </w:r>
      <w:r w:rsidR="3131546F" w:rsidRPr="2535F4C1">
        <w:rPr>
          <w:rStyle w:val="normaltextrun"/>
          <w:rFonts w:ascii="Calibri" w:eastAsia="Calibri" w:hAnsi="Calibri" w:cs="Calibri"/>
          <w:b/>
          <w:bCs/>
          <w:lang w:val="en-AU"/>
        </w:rPr>
        <w:t>2026</w:t>
      </w:r>
      <w:r w:rsidRPr="2535F4C1">
        <w:rPr>
          <w:rStyle w:val="normaltextrun"/>
          <w:rFonts w:ascii="Calibri" w:eastAsia="Calibri" w:hAnsi="Calibri" w:cs="Calibri"/>
          <w:b/>
          <w:bCs/>
          <w:lang w:val="en-AU"/>
        </w:rPr>
        <w:t>.</w:t>
      </w:r>
    </w:p>
    <w:p w14:paraId="365EA3BC" w14:textId="24704068" w:rsidR="30A40AB3" w:rsidRDefault="30A40AB3" w:rsidP="30A40AB3">
      <w:pPr>
        <w:spacing w:after="0" w:line="240" w:lineRule="auto"/>
        <w:rPr>
          <w:rFonts w:ascii="Calibri" w:eastAsia="Calibri" w:hAnsi="Calibri" w:cs="Calibri"/>
          <w:color w:val="000000" w:themeColor="text1"/>
        </w:rPr>
      </w:pPr>
    </w:p>
    <w:p w14:paraId="24EA3A25" w14:textId="77777777" w:rsidR="007B3532" w:rsidRDefault="18B5CC75" w:rsidP="30A40AB3">
      <w:pPr>
        <w:spacing w:after="0" w:line="240" w:lineRule="auto"/>
        <w:rPr>
          <w:rFonts w:ascii="Calibri" w:eastAsia="Calibri" w:hAnsi="Calibri" w:cs="Calibri"/>
          <w:color w:val="000000" w:themeColor="text1"/>
        </w:rPr>
      </w:pPr>
      <w:r w:rsidRPr="30A40AB3">
        <w:rPr>
          <w:rStyle w:val="normaltextrun"/>
          <w:rFonts w:ascii="Calibri" w:eastAsia="Calibri" w:hAnsi="Calibri" w:cs="Calibri"/>
          <w:b/>
          <w:bCs/>
          <w:color w:val="000000" w:themeColor="text1"/>
          <w:lang w:val="en-US"/>
        </w:rPr>
        <w:t>Contact</w:t>
      </w:r>
      <w:r w:rsidRPr="30A40AB3">
        <w:rPr>
          <w:rStyle w:val="normaltextrun"/>
          <w:rFonts w:ascii="Calibri" w:eastAsia="Calibri" w:hAnsi="Calibri" w:cs="Calibri"/>
          <w:color w:val="000000" w:themeColor="text1"/>
          <w:lang w:val="en-AU"/>
        </w:rPr>
        <w:t>  </w:t>
      </w:r>
    </w:p>
    <w:p w14:paraId="5508D5AE" w14:textId="77777777" w:rsidR="007B3532" w:rsidRDefault="007B3532" w:rsidP="30A40AB3">
      <w:pPr>
        <w:spacing w:after="0" w:line="240" w:lineRule="auto"/>
        <w:rPr>
          <w:rFonts w:ascii="Calibri" w:eastAsia="Calibri" w:hAnsi="Calibri" w:cs="Calibri"/>
          <w:color w:val="000000" w:themeColor="text1"/>
        </w:rPr>
      </w:pPr>
    </w:p>
    <w:p w14:paraId="5E5787A5" w14:textId="229D6679" w:rsidR="00375926" w:rsidRDefault="766184D3" w:rsidP="71E8722B">
      <w:pPr>
        <w:spacing w:after="0" w:line="240" w:lineRule="auto"/>
        <w:rPr>
          <w:rStyle w:val="normaltextrun"/>
          <w:rFonts w:ascii="Calibri" w:eastAsia="Calibri" w:hAnsi="Calibri" w:cs="Calibri"/>
          <w:color w:val="000000" w:themeColor="text1"/>
        </w:rPr>
      </w:pPr>
      <w:r w:rsidRPr="71E8722B">
        <w:rPr>
          <w:rStyle w:val="normaltextrun"/>
          <w:rFonts w:ascii="Calibri" w:eastAsia="Calibri" w:hAnsi="Calibri" w:cs="Calibri"/>
          <w:color w:val="000000" w:themeColor="text1"/>
          <w:lang w:val="en-AU"/>
        </w:rPr>
        <w:t xml:space="preserve">We would value discussing your interest in this position. Please book a time to call with Principal Solicitors </w:t>
      </w:r>
      <w:r w:rsidRPr="71E8722B">
        <w:rPr>
          <w:rStyle w:val="normaltextrun"/>
          <w:rFonts w:ascii="Calibri" w:eastAsia="Calibri" w:hAnsi="Calibri" w:cs="Calibri"/>
          <w:lang w:val="en-AU"/>
        </w:rPr>
        <w:t>Meredith Hagger</w:t>
      </w:r>
      <w:r w:rsidRPr="71E8722B">
        <w:rPr>
          <w:rStyle w:val="normaltextrun"/>
          <w:rFonts w:ascii="Calibri" w:eastAsia="Calibri" w:hAnsi="Calibri" w:cs="Calibri"/>
          <w:color w:val="000000" w:themeColor="text1"/>
          <w:lang w:val="en-AU"/>
        </w:rPr>
        <w:t xml:space="preserve"> or Kim Richardson, via </w:t>
      </w:r>
      <w:hyperlink r:id="rId12">
        <w:r w:rsidRPr="71E8722B">
          <w:rPr>
            <w:rStyle w:val="Hyperlink"/>
            <w:rFonts w:ascii="Calibri" w:eastAsia="Calibri" w:hAnsi="Calibri" w:cs="Calibri"/>
            <w:lang w:val="en-AU"/>
          </w:rPr>
          <w:t>careers@yla.org.au</w:t>
        </w:r>
        <w:r w:rsidR="28E7A0F4" w:rsidRPr="71E8722B">
          <w:rPr>
            <w:rStyle w:val="Hyperlink"/>
            <w:rFonts w:ascii="Calibri" w:eastAsia="Calibri" w:hAnsi="Calibri" w:cs="Calibri"/>
            <w:lang w:val="en-AU"/>
          </w:rPr>
          <w:t>.</w:t>
        </w:r>
      </w:hyperlink>
    </w:p>
    <w:sectPr w:rsidR="00375926">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D787" w14:textId="77777777" w:rsidR="00722798" w:rsidRDefault="00722798" w:rsidP="009A102E">
      <w:pPr>
        <w:spacing w:after="0" w:line="240" w:lineRule="auto"/>
      </w:pPr>
      <w:r>
        <w:separator/>
      </w:r>
    </w:p>
  </w:endnote>
  <w:endnote w:type="continuationSeparator" w:id="0">
    <w:p w14:paraId="28FD31B4" w14:textId="77777777" w:rsidR="00722798" w:rsidRDefault="00722798" w:rsidP="009A102E">
      <w:pPr>
        <w:spacing w:after="0" w:line="240" w:lineRule="auto"/>
      </w:pPr>
      <w:r>
        <w:continuationSeparator/>
      </w:r>
    </w:p>
  </w:endnote>
  <w:endnote w:type="continuationNotice" w:id="1">
    <w:p w14:paraId="0BBE15C8" w14:textId="77777777" w:rsidR="00722798" w:rsidRDefault="00722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004583"/>
      <w:docPartObj>
        <w:docPartGallery w:val="Page Numbers (Bottom of Page)"/>
        <w:docPartUnique/>
      </w:docPartObj>
    </w:sdtPr>
    <w:sdtEndPr>
      <w:rPr>
        <w:noProof/>
      </w:rPr>
    </w:sdtEndPr>
    <w:sdtContent>
      <w:p w14:paraId="6FE7F583" w14:textId="0AAF9349" w:rsidR="006478B2" w:rsidRDefault="006478B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A7E1720" w14:textId="183001C6" w:rsidR="4B1C1308" w:rsidRDefault="4B1C1308" w:rsidP="4B1C1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6F01B" w14:textId="77777777" w:rsidR="00722798" w:rsidRDefault="00722798" w:rsidP="009A102E">
      <w:pPr>
        <w:spacing w:after="0" w:line="240" w:lineRule="auto"/>
      </w:pPr>
      <w:r>
        <w:separator/>
      </w:r>
    </w:p>
  </w:footnote>
  <w:footnote w:type="continuationSeparator" w:id="0">
    <w:p w14:paraId="52D8D258" w14:textId="77777777" w:rsidR="00722798" w:rsidRDefault="00722798" w:rsidP="009A102E">
      <w:pPr>
        <w:spacing w:after="0" w:line="240" w:lineRule="auto"/>
      </w:pPr>
      <w:r>
        <w:continuationSeparator/>
      </w:r>
    </w:p>
  </w:footnote>
  <w:footnote w:type="continuationNotice" w:id="1">
    <w:p w14:paraId="21D5D47D" w14:textId="77777777" w:rsidR="00722798" w:rsidRDefault="007227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484A" w14:textId="54873AB5" w:rsidR="009A102E" w:rsidRDefault="4B1C1308">
    <w:pPr>
      <w:pStyle w:val="Header"/>
    </w:pPr>
    <w:r>
      <w:rPr>
        <w:noProof/>
        <w:color w:val="2B579A"/>
        <w:shd w:val="clear" w:color="auto" w:fill="E6E6E6"/>
      </w:rPr>
      <w:drawing>
        <wp:anchor distT="0" distB="0" distL="114300" distR="114300" simplePos="0" relativeHeight="251658240" behindDoc="1" locked="0" layoutInCell="1" allowOverlap="1" wp14:anchorId="4BA926C2" wp14:editId="0B18551E">
          <wp:simplePos x="0" y="0"/>
          <wp:positionH relativeFrom="column">
            <wp:posOffset>5295900</wp:posOffset>
          </wp:positionH>
          <wp:positionV relativeFrom="paragraph">
            <wp:posOffset>-209550</wp:posOffset>
          </wp:positionV>
          <wp:extent cx="999291" cy="660400"/>
          <wp:effectExtent l="0" t="0" r="0" b="6350"/>
          <wp:wrapSquare wrapText="bothSides"/>
          <wp:docPr id="1189581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99291" cy="66040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FLpescmu" int2:invalidationBookmarkName="" int2:hashCode="af2yLWATS+riUZ" int2:id="NRnWtuZa">
      <int2:state int2:value="Rejected" int2:type="style"/>
    </int2:bookmark>
    <int2:bookmark int2:bookmarkName="_Int_8foSxF75" int2:invalidationBookmarkName="" int2:hashCode="af2yLWATS+riUZ" int2:id="EZ0L5V1n">
      <int2:state int2:value="Rejected" int2:type="style"/>
    </int2:bookmark>
    <int2:bookmark int2:bookmarkName="_Int_NufjmYpX" int2:invalidationBookmarkName="" int2:hashCode="FiNCzSReCiV7Qq" int2:id="oh9gGmBy">
      <int2:state int2:value="Rejected" int2:type="style"/>
    </int2:bookmark>
    <int2:bookmark int2:bookmarkName="_Int_bCT3XJi1" int2:invalidationBookmarkName="" int2:hashCode="Jba3Ksxp6BD5dq" int2:id="E18fSC8s">
      <int2:state int2:value="Rejected" int2:type="gram"/>
    </int2:bookmark>
    <int2:bookmark int2:bookmarkName="_Int_0jyVeiek" int2:invalidationBookmarkName="" int2:hashCode="1W2YUwDUtS624Y" int2:id="ehHJOgG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6EA6"/>
    <w:multiLevelType w:val="multilevel"/>
    <w:tmpl w:val="3684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6625C"/>
    <w:multiLevelType w:val="multilevel"/>
    <w:tmpl w:val="38D2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CE623E"/>
    <w:multiLevelType w:val="multilevel"/>
    <w:tmpl w:val="C78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5241A"/>
    <w:multiLevelType w:val="hybridMultilevel"/>
    <w:tmpl w:val="A29EF41A"/>
    <w:lvl w:ilvl="0" w:tplc="3A66D3BC">
      <w:start w:val="1"/>
      <w:numFmt w:val="bullet"/>
      <w:lvlText w:val=""/>
      <w:lvlJc w:val="left"/>
      <w:pPr>
        <w:ind w:left="720" w:hanging="360"/>
      </w:pPr>
      <w:rPr>
        <w:rFonts w:ascii="Symbol" w:hAnsi="Symbol" w:hint="default"/>
      </w:rPr>
    </w:lvl>
    <w:lvl w:ilvl="1" w:tplc="79BC898A">
      <w:start w:val="1"/>
      <w:numFmt w:val="bullet"/>
      <w:lvlText w:val="o"/>
      <w:lvlJc w:val="left"/>
      <w:pPr>
        <w:ind w:left="1440" w:hanging="360"/>
      </w:pPr>
      <w:rPr>
        <w:rFonts w:ascii="Courier New" w:hAnsi="Courier New" w:hint="default"/>
      </w:rPr>
    </w:lvl>
    <w:lvl w:ilvl="2" w:tplc="1E16A52C">
      <w:start w:val="1"/>
      <w:numFmt w:val="bullet"/>
      <w:lvlText w:val=""/>
      <w:lvlJc w:val="left"/>
      <w:pPr>
        <w:ind w:left="2160" w:hanging="360"/>
      </w:pPr>
      <w:rPr>
        <w:rFonts w:ascii="Wingdings" w:hAnsi="Wingdings" w:hint="default"/>
      </w:rPr>
    </w:lvl>
    <w:lvl w:ilvl="3" w:tplc="2AA2DABA">
      <w:start w:val="1"/>
      <w:numFmt w:val="bullet"/>
      <w:lvlText w:val=""/>
      <w:lvlJc w:val="left"/>
      <w:pPr>
        <w:ind w:left="2880" w:hanging="360"/>
      </w:pPr>
      <w:rPr>
        <w:rFonts w:ascii="Symbol" w:hAnsi="Symbol" w:hint="default"/>
      </w:rPr>
    </w:lvl>
    <w:lvl w:ilvl="4" w:tplc="BF7681DE">
      <w:start w:val="1"/>
      <w:numFmt w:val="bullet"/>
      <w:lvlText w:val="o"/>
      <w:lvlJc w:val="left"/>
      <w:pPr>
        <w:ind w:left="3600" w:hanging="360"/>
      </w:pPr>
      <w:rPr>
        <w:rFonts w:ascii="Courier New" w:hAnsi="Courier New" w:hint="default"/>
      </w:rPr>
    </w:lvl>
    <w:lvl w:ilvl="5" w:tplc="A46662BA">
      <w:start w:val="1"/>
      <w:numFmt w:val="bullet"/>
      <w:lvlText w:val=""/>
      <w:lvlJc w:val="left"/>
      <w:pPr>
        <w:ind w:left="4320" w:hanging="360"/>
      </w:pPr>
      <w:rPr>
        <w:rFonts w:ascii="Wingdings" w:hAnsi="Wingdings" w:hint="default"/>
      </w:rPr>
    </w:lvl>
    <w:lvl w:ilvl="6" w:tplc="0C545036">
      <w:start w:val="1"/>
      <w:numFmt w:val="bullet"/>
      <w:lvlText w:val=""/>
      <w:lvlJc w:val="left"/>
      <w:pPr>
        <w:ind w:left="5040" w:hanging="360"/>
      </w:pPr>
      <w:rPr>
        <w:rFonts w:ascii="Symbol" w:hAnsi="Symbol" w:hint="default"/>
      </w:rPr>
    </w:lvl>
    <w:lvl w:ilvl="7" w:tplc="C0E223D2">
      <w:start w:val="1"/>
      <w:numFmt w:val="bullet"/>
      <w:lvlText w:val="o"/>
      <w:lvlJc w:val="left"/>
      <w:pPr>
        <w:ind w:left="5760" w:hanging="360"/>
      </w:pPr>
      <w:rPr>
        <w:rFonts w:ascii="Courier New" w:hAnsi="Courier New" w:hint="default"/>
      </w:rPr>
    </w:lvl>
    <w:lvl w:ilvl="8" w:tplc="832CB784">
      <w:start w:val="1"/>
      <w:numFmt w:val="bullet"/>
      <w:lvlText w:val=""/>
      <w:lvlJc w:val="left"/>
      <w:pPr>
        <w:ind w:left="6480" w:hanging="360"/>
      </w:pPr>
      <w:rPr>
        <w:rFonts w:ascii="Wingdings" w:hAnsi="Wingdings" w:hint="default"/>
      </w:rPr>
    </w:lvl>
  </w:abstractNum>
  <w:abstractNum w:abstractNumId="4" w15:restartNumberingAfterBreak="0">
    <w:nsid w:val="357D5DFA"/>
    <w:multiLevelType w:val="hybridMultilevel"/>
    <w:tmpl w:val="D5F6F4DC"/>
    <w:lvl w:ilvl="0" w:tplc="2D2AF1D0">
      <w:start w:val="1"/>
      <w:numFmt w:val="bullet"/>
      <w:lvlText w:val=""/>
      <w:lvlJc w:val="left"/>
      <w:pPr>
        <w:ind w:left="720" w:hanging="360"/>
      </w:pPr>
      <w:rPr>
        <w:rFonts w:ascii="Symbol" w:hAnsi="Symbol" w:hint="default"/>
      </w:rPr>
    </w:lvl>
    <w:lvl w:ilvl="1" w:tplc="7E70F9C4">
      <w:start w:val="1"/>
      <w:numFmt w:val="bullet"/>
      <w:lvlText w:val="o"/>
      <w:lvlJc w:val="left"/>
      <w:pPr>
        <w:ind w:left="1440" w:hanging="360"/>
      </w:pPr>
      <w:rPr>
        <w:rFonts w:ascii="Courier New" w:hAnsi="Courier New" w:hint="default"/>
      </w:rPr>
    </w:lvl>
    <w:lvl w:ilvl="2" w:tplc="6E5C39A2">
      <w:start w:val="1"/>
      <w:numFmt w:val="bullet"/>
      <w:lvlText w:val=""/>
      <w:lvlJc w:val="left"/>
      <w:pPr>
        <w:ind w:left="2160" w:hanging="360"/>
      </w:pPr>
      <w:rPr>
        <w:rFonts w:ascii="Wingdings" w:hAnsi="Wingdings" w:hint="default"/>
      </w:rPr>
    </w:lvl>
    <w:lvl w:ilvl="3" w:tplc="4F6E9C7E">
      <w:start w:val="1"/>
      <w:numFmt w:val="bullet"/>
      <w:lvlText w:val=""/>
      <w:lvlJc w:val="left"/>
      <w:pPr>
        <w:ind w:left="2880" w:hanging="360"/>
      </w:pPr>
      <w:rPr>
        <w:rFonts w:ascii="Symbol" w:hAnsi="Symbol" w:hint="default"/>
      </w:rPr>
    </w:lvl>
    <w:lvl w:ilvl="4" w:tplc="021057FE">
      <w:start w:val="1"/>
      <w:numFmt w:val="bullet"/>
      <w:lvlText w:val="o"/>
      <w:lvlJc w:val="left"/>
      <w:pPr>
        <w:ind w:left="3600" w:hanging="360"/>
      </w:pPr>
      <w:rPr>
        <w:rFonts w:ascii="Courier New" w:hAnsi="Courier New" w:hint="default"/>
      </w:rPr>
    </w:lvl>
    <w:lvl w:ilvl="5" w:tplc="2F808A0E">
      <w:start w:val="1"/>
      <w:numFmt w:val="bullet"/>
      <w:lvlText w:val=""/>
      <w:lvlJc w:val="left"/>
      <w:pPr>
        <w:ind w:left="4320" w:hanging="360"/>
      </w:pPr>
      <w:rPr>
        <w:rFonts w:ascii="Wingdings" w:hAnsi="Wingdings" w:hint="default"/>
      </w:rPr>
    </w:lvl>
    <w:lvl w:ilvl="6" w:tplc="DDB27360">
      <w:start w:val="1"/>
      <w:numFmt w:val="bullet"/>
      <w:lvlText w:val=""/>
      <w:lvlJc w:val="left"/>
      <w:pPr>
        <w:ind w:left="5040" w:hanging="360"/>
      </w:pPr>
      <w:rPr>
        <w:rFonts w:ascii="Symbol" w:hAnsi="Symbol" w:hint="default"/>
      </w:rPr>
    </w:lvl>
    <w:lvl w:ilvl="7" w:tplc="8D42C5D8">
      <w:start w:val="1"/>
      <w:numFmt w:val="bullet"/>
      <w:lvlText w:val="o"/>
      <w:lvlJc w:val="left"/>
      <w:pPr>
        <w:ind w:left="5760" w:hanging="360"/>
      </w:pPr>
      <w:rPr>
        <w:rFonts w:ascii="Courier New" w:hAnsi="Courier New" w:hint="default"/>
      </w:rPr>
    </w:lvl>
    <w:lvl w:ilvl="8" w:tplc="A516BFA8">
      <w:start w:val="1"/>
      <w:numFmt w:val="bullet"/>
      <w:lvlText w:val=""/>
      <w:lvlJc w:val="left"/>
      <w:pPr>
        <w:ind w:left="6480" w:hanging="360"/>
      </w:pPr>
      <w:rPr>
        <w:rFonts w:ascii="Wingdings" w:hAnsi="Wingdings" w:hint="default"/>
      </w:rPr>
    </w:lvl>
  </w:abstractNum>
  <w:abstractNum w:abstractNumId="5" w15:restartNumberingAfterBreak="0">
    <w:nsid w:val="35F529F0"/>
    <w:multiLevelType w:val="multilevel"/>
    <w:tmpl w:val="C78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70CF2"/>
    <w:multiLevelType w:val="multilevel"/>
    <w:tmpl w:val="C7882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0E24F"/>
    <w:multiLevelType w:val="hybridMultilevel"/>
    <w:tmpl w:val="97DECE96"/>
    <w:lvl w:ilvl="0" w:tplc="0220FE08">
      <w:start w:val="1"/>
      <w:numFmt w:val="bullet"/>
      <w:lvlText w:val=""/>
      <w:lvlJc w:val="left"/>
      <w:pPr>
        <w:ind w:left="720" w:hanging="360"/>
      </w:pPr>
      <w:rPr>
        <w:rFonts w:ascii="Symbol" w:hAnsi="Symbol" w:hint="default"/>
      </w:rPr>
    </w:lvl>
    <w:lvl w:ilvl="1" w:tplc="1360ACAE">
      <w:start w:val="1"/>
      <w:numFmt w:val="bullet"/>
      <w:lvlText w:val="o"/>
      <w:lvlJc w:val="left"/>
      <w:pPr>
        <w:ind w:left="1440" w:hanging="360"/>
      </w:pPr>
      <w:rPr>
        <w:rFonts w:ascii="Courier New" w:hAnsi="Courier New" w:hint="default"/>
      </w:rPr>
    </w:lvl>
    <w:lvl w:ilvl="2" w:tplc="1EB8E522">
      <w:start w:val="1"/>
      <w:numFmt w:val="bullet"/>
      <w:lvlText w:val=""/>
      <w:lvlJc w:val="left"/>
      <w:pPr>
        <w:ind w:left="2160" w:hanging="360"/>
      </w:pPr>
      <w:rPr>
        <w:rFonts w:ascii="Wingdings" w:hAnsi="Wingdings" w:hint="default"/>
      </w:rPr>
    </w:lvl>
    <w:lvl w:ilvl="3" w:tplc="CA828054">
      <w:start w:val="1"/>
      <w:numFmt w:val="bullet"/>
      <w:lvlText w:val=""/>
      <w:lvlJc w:val="left"/>
      <w:pPr>
        <w:ind w:left="2880" w:hanging="360"/>
      </w:pPr>
      <w:rPr>
        <w:rFonts w:ascii="Symbol" w:hAnsi="Symbol" w:hint="default"/>
      </w:rPr>
    </w:lvl>
    <w:lvl w:ilvl="4" w:tplc="A4CA5F78">
      <w:start w:val="1"/>
      <w:numFmt w:val="bullet"/>
      <w:lvlText w:val="o"/>
      <w:lvlJc w:val="left"/>
      <w:pPr>
        <w:ind w:left="3600" w:hanging="360"/>
      </w:pPr>
      <w:rPr>
        <w:rFonts w:ascii="Courier New" w:hAnsi="Courier New" w:hint="default"/>
      </w:rPr>
    </w:lvl>
    <w:lvl w:ilvl="5" w:tplc="1CAC64B6">
      <w:start w:val="1"/>
      <w:numFmt w:val="bullet"/>
      <w:lvlText w:val=""/>
      <w:lvlJc w:val="left"/>
      <w:pPr>
        <w:ind w:left="4320" w:hanging="360"/>
      </w:pPr>
      <w:rPr>
        <w:rFonts w:ascii="Wingdings" w:hAnsi="Wingdings" w:hint="default"/>
      </w:rPr>
    </w:lvl>
    <w:lvl w:ilvl="6" w:tplc="1278FDDC">
      <w:start w:val="1"/>
      <w:numFmt w:val="bullet"/>
      <w:lvlText w:val=""/>
      <w:lvlJc w:val="left"/>
      <w:pPr>
        <w:ind w:left="5040" w:hanging="360"/>
      </w:pPr>
      <w:rPr>
        <w:rFonts w:ascii="Symbol" w:hAnsi="Symbol" w:hint="default"/>
      </w:rPr>
    </w:lvl>
    <w:lvl w:ilvl="7" w:tplc="7B74790C">
      <w:start w:val="1"/>
      <w:numFmt w:val="bullet"/>
      <w:lvlText w:val="o"/>
      <w:lvlJc w:val="left"/>
      <w:pPr>
        <w:ind w:left="5760" w:hanging="360"/>
      </w:pPr>
      <w:rPr>
        <w:rFonts w:ascii="Courier New" w:hAnsi="Courier New" w:hint="default"/>
      </w:rPr>
    </w:lvl>
    <w:lvl w:ilvl="8" w:tplc="53567FB4">
      <w:start w:val="1"/>
      <w:numFmt w:val="bullet"/>
      <w:lvlText w:val=""/>
      <w:lvlJc w:val="left"/>
      <w:pPr>
        <w:ind w:left="6480" w:hanging="360"/>
      </w:pPr>
      <w:rPr>
        <w:rFonts w:ascii="Wingdings" w:hAnsi="Wingdings" w:hint="default"/>
      </w:rPr>
    </w:lvl>
  </w:abstractNum>
  <w:abstractNum w:abstractNumId="8" w15:restartNumberingAfterBreak="0">
    <w:nsid w:val="4C28513A"/>
    <w:multiLevelType w:val="multilevel"/>
    <w:tmpl w:val="AF1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4065BC"/>
    <w:multiLevelType w:val="multilevel"/>
    <w:tmpl w:val="3DC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2421B"/>
    <w:multiLevelType w:val="multilevel"/>
    <w:tmpl w:val="9E54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CA42CD"/>
    <w:multiLevelType w:val="multilevel"/>
    <w:tmpl w:val="C78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ECFC0"/>
    <w:multiLevelType w:val="hybridMultilevel"/>
    <w:tmpl w:val="881C1F24"/>
    <w:lvl w:ilvl="0" w:tplc="ECF8A118">
      <w:start w:val="1"/>
      <w:numFmt w:val="bullet"/>
      <w:lvlText w:val=""/>
      <w:lvlJc w:val="left"/>
      <w:pPr>
        <w:ind w:left="720" w:hanging="360"/>
      </w:pPr>
      <w:rPr>
        <w:rFonts w:ascii="Symbol" w:hAnsi="Symbol" w:hint="default"/>
      </w:rPr>
    </w:lvl>
    <w:lvl w:ilvl="1" w:tplc="8A44F64C">
      <w:start w:val="1"/>
      <w:numFmt w:val="bullet"/>
      <w:lvlText w:val="o"/>
      <w:lvlJc w:val="left"/>
      <w:pPr>
        <w:ind w:left="1440" w:hanging="360"/>
      </w:pPr>
      <w:rPr>
        <w:rFonts w:ascii="Courier New" w:hAnsi="Courier New" w:hint="default"/>
      </w:rPr>
    </w:lvl>
    <w:lvl w:ilvl="2" w:tplc="59129B7C">
      <w:start w:val="1"/>
      <w:numFmt w:val="bullet"/>
      <w:lvlText w:val=""/>
      <w:lvlJc w:val="left"/>
      <w:pPr>
        <w:ind w:left="2160" w:hanging="360"/>
      </w:pPr>
      <w:rPr>
        <w:rFonts w:ascii="Wingdings" w:hAnsi="Wingdings" w:hint="default"/>
      </w:rPr>
    </w:lvl>
    <w:lvl w:ilvl="3" w:tplc="5F129E04">
      <w:start w:val="1"/>
      <w:numFmt w:val="bullet"/>
      <w:lvlText w:val=""/>
      <w:lvlJc w:val="left"/>
      <w:pPr>
        <w:ind w:left="2880" w:hanging="360"/>
      </w:pPr>
      <w:rPr>
        <w:rFonts w:ascii="Symbol" w:hAnsi="Symbol" w:hint="default"/>
      </w:rPr>
    </w:lvl>
    <w:lvl w:ilvl="4" w:tplc="656A2EC0">
      <w:start w:val="1"/>
      <w:numFmt w:val="bullet"/>
      <w:lvlText w:val="o"/>
      <w:lvlJc w:val="left"/>
      <w:pPr>
        <w:ind w:left="3600" w:hanging="360"/>
      </w:pPr>
      <w:rPr>
        <w:rFonts w:ascii="Courier New" w:hAnsi="Courier New" w:hint="default"/>
      </w:rPr>
    </w:lvl>
    <w:lvl w:ilvl="5" w:tplc="D960F354">
      <w:start w:val="1"/>
      <w:numFmt w:val="bullet"/>
      <w:lvlText w:val=""/>
      <w:lvlJc w:val="left"/>
      <w:pPr>
        <w:ind w:left="4320" w:hanging="360"/>
      </w:pPr>
      <w:rPr>
        <w:rFonts w:ascii="Wingdings" w:hAnsi="Wingdings" w:hint="default"/>
      </w:rPr>
    </w:lvl>
    <w:lvl w:ilvl="6" w:tplc="6DF6FE4C">
      <w:start w:val="1"/>
      <w:numFmt w:val="bullet"/>
      <w:lvlText w:val=""/>
      <w:lvlJc w:val="left"/>
      <w:pPr>
        <w:ind w:left="5040" w:hanging="360"/>
      </w:pPr>
      <w:rPr>
        <w:rFonts w:ascii="Symbol" w:hAnsi="Symbol" w:hint="default"/>
      </w:rPr>
    </w:lvl>
    <w:lvl w:ilvl="7" w:tplc="483C9090">
      <w:start w:val="1"/>
      <w:numFmt w:val="bullet"/>
      <w:lvlText w:val="o"/>
      <w:lvlJc w:val="left"/>
      <w:pPr>
        <w:ind w:left="5760" w:hanging="360"/>
      </w:pPr>
      <w:rPr>
        <w:rFonts w:ascii="Courier New" w:hAnsi="Courier New" w:hint="default"/>
      </w:rPr>
    </w:lvl>
    <w:lvl w:ilvl="8" w:tplc="8A9877EA">
      <w:start w:val="1"/>
      <w:numFmt w:val="bullet"/>
      <w:lvlText w:val=""/>
      <w:lvlJc w:val="left"/>
      <w:pPr>
        <w:ind w:left="6480" w:hanging="360"/>
      </w:pPr>
      <w:rPr>
        <w:rFonts w:ascii="Wingdings" w:hAnsi="Wingdings" w:hint="default"/>
      </w:rPr>
    </w:lvl>
  </w:abstractNum>
  <w:abstractNum w:abstractNumId="13" w15:restartNumberingAfterBreak="0">
    <w:nsid w:val="68A7C111"/>
    <w:multiLevelType w:val="hybridMultilevel"/>
    <w:tmpl w:val="1C8C705E"/>
    <w:lvl w:ilvl="0" w:tplc="43824C68">
      <w:start w:val="1"/>
      <w:numFmt w:val="bullet"/>
      <w:lvlText w:val="·"/>
      <w:lvlJc w:val="left"/>
      <w:pPr>
        <w:ind w:left="720" w:hanging="360"/>
      </w:pPr>
      <w:rPr>
        <w:rFonts w:ascii="Symbol" w:hAnsi="Symbol" w:hint="default"/>
      </w:rPr>
    </w:lvl>
    <w:lvl w:ilvl="1" w:tplc="C0563D10">
      <w:start w:val="1"/>
      <w:numFmt w:val="bullet"/>
      <w:lvlText w:val="o"/>
      <w:lvlJc w:val="left"/>
      <w:pPr>
        <w:ind w:left="1440" w:hanging="360"/>
      </w:pPr>
      <w:rPr>
        <w:rFonts w:ascii="Courier New" w:hAnsi="Courier New" w:hint="default"/>
      </w:rPr>
    </w:lvl>
    <w:lvl w:ilvl="2" w:tplc="DA0EE39C">
      <w:start w:val="1"/>
      <w:numFmt w:val="bullet"/>
      <w:lvlText w:val=""/>
      <w:lvlJc w:val="left"/>
      <w:pPr>
        <w:ind w:left="2160" w:hanging="360"/>
      </w:pPr>
      <w:rPr>
        <w:rFonts w:ascii="Wingdings" w:hAnsi="Wingdings" w:hint="default"/>
      </w:rPr>
    </w:lvl>
    <w:lvl w:ilvl="3" w:tplc="6C2A0276">
      <w:start w:val="1"/>
      <w:numFmt w:val="bullet"/>
      <w:lvlText w:val=""/>
      <w:lvlJc w:val="left"/>
      <w:pPr>
        <w:ind w:left="2880" w:hanging="360"/>
      </w:pPr>
      <w:rPr>
        <w:rFonts w:ascii="Symbol" w:hAnsi="Symbol" w:hint="default"/>
      </w:rPr>
    </w:lvl>
    <w:lvl w:ilvl="4" w:tplc="CBB46F36">
      <w:start w:val="1"/>
      <w:numFmt w:val="bullet"/>
      <w:lvlText w:val="o"/>
      <w:lvlJc w:val="left"/>
      <w:pPr>
        <w:ind w:left="3600" w:hanging="360"/>
      </w:pPr>
      <w:rPr>
        <w:rFonts w:ascii="Courier New" w:hAnsi="Courier New" w:hint="default"/>
      </w:rPr>
    </w:lvl>
    <w:lvl w:ilvl="5" w:tplc="DD8E167E">
      <w:start w:val="1"/>
      <w:numFmt w:val="bullet"/>
      <w:lvlText w:val=""/>
      <w:lvlJc w:val="left"/>
      <w:pPr>
        <w:ind w:left="4320" w:hanging="360"/>
      </w:pPr>
      <w:rPr>
        <w:rFonts w:ascii="Wingdings" w:hAnsi="Wingdings" w:hint="default"/>
      </w:rPr>
    </w:lvl>
    <w:lvl w:ilvl="6" w:tplc="2872FC02">
      <w:start w:val="1"/>
      <w:numFmt w:val="bullet"/>
      <w:lvlText w:val=""/>
      <w:lvlJc w:val="left"/>
      <w:pPr>
        <w:ind w:left="5040" w:hanging="360"/>
      </w:pPr>
      <w:rPr>
        <w:rFonts w:ascii="Symbol" w:hAnsi="Symbol" w:hint="default"/>
      </w:rPr>
    </w:lvl>
    <w:lvl w:ilvl="7" w:tplc="82BE4C96">
      <w:start w:val="1"/>
      <w:numFmt w:val="bullet"/>
      <w:lvlText w:val="o"/>
      <w:lvlJc w:val="left"/>
      <w:pPr>
        <w:ind w:left="5760" w:hanging="360"/>
      </w:pPr>
      <w:rPr>
        <w:rFonts w:ascii="Courier New" w:hAnsi="Courier New" w:hint="default"/>
      </w:rPr>
    </w:lvl>
    <w:lvl w:ilvl="8" w:tplc="9BDA77E8">
      <w:start w:val="1"/>
      <w:numFmt w:val="bullet"/>
      <w:lvlText w:val=""/>
      <w:lvlJc w:val="left"/>
      <w:pPr>
        <w:ind w:left="6480" w:hanging="360"/>
      </w:pPr>
      <w:rPr>
        <w:rFonts w:ascii="Wingdings" w:hAnsi="Wingdings" w:hint="default"/>
      </w:rPr>
    </w:lvl>
  </w:abstractNum>
  <w:abstractNum w:abstractNumId="14" w15:restartNumberingAfterBreak="0">
    <w:nsid w:val="69851B86"/>
    <w:multiLevelType w:val="hybridMultilevel"/>
    <w:tmpl w:val="D89A1F5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B2B2A0D"/>
    <w:multiLevelType w:val="multilevel"/>
    <w:tmpl w:val="26480B4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89C6A6"/>
    <w:multiLevelType w:val="hybridMultilevel"/>
    <w:tmpl w:val="CC5C846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47083065">
    <w:abstractNumId w:val="14"/>
  </w:num>
  <w:num w:numId="2" w16cid:durableId="1116409054">
    <w:abstractNumId w:val="16"/>
  </w:num>
  <w:num w:numId="3" w16cid:durableId="1154373932">
    <w:abstractNumId w:val="7"/>
  </w:num>
  <w:num w:numId="4" w16cid:durableId="694885223">
    <w:abstractNumId w:val="4"/>
  </w:num>
  <w:num w:numId="5" w16cid:durableId="1935629673">
    <w:abstractNumId w:val="13"/>
  </w:num>
  <w:num w:numId="6" w16cid:durableId="1640695517">
    <w:abstractNumId w:val="3"/>
  </w:num>
  <w:num w:numId="7" w16cid:durableId="2027170652">
    <w:abstractNumId w:val="12"/>
  </w:num>
  <w:num w:numId="8" w16cid:durableId="411004484">
    <w:abstractNumId w:val="1"/>
  </w:num>
  <w:num w:numId="9" w16cid:durableId="2034794428">
    <w:abstractNumId w:val="8"/>
  </w:num>
  <w:num w:numId="10" w16cid:durableId="699428460">
    <w:abstractNumId w:val="10"/>
  </w:num>
  <w:num w:numId="11" w16cid:durableId="24868145">
    <w:abstractNumId w:val="15"/>
  </w:num>
  <w:num w:numId="12" w16cid:durableId="423964228">
    <w:abstractNumId w:val="9"/>
  </w:num>
  <w:num w:numId="13" w16cid:durableId="809638156">
    <w:abstractNumId w:val="0"/>
  </w:num>
  <w:num w:numId="14" w16cid:durableId="501627707">
    <w:abstractNumId w:val="11"/>
  </w:num>
  <w:num w:numId="15" w16cid:durableId="200485985">
    <w:abstractNumId w:val="5"/>
  </w:num>
  <w:num w:numId="16" w16cid:durableId="1275863224">
    <w:abstractNumId w:val="6"/>
  </w:num>
  <w:num w:numId="17" w16cid:durableId="1995178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D3E77E"/>
    <w:rsid w:val="000117A8"/>
    <w:rsid w:val="00012BC8"/>
    <w:rsid w:val="00015492"/>
    <w:rsid w:val="00021769"/>
    <w:rsid w:val="00021ACB"/>
    <w:rsid w:val="00021D0E"/>
    <w:rsid w:val="00025758"/>
    <w:rsid w:val="00031FAA"/>
    <w:rsid w:val="00035C7C"/>
    <w:rsid w:val="00037385"/>
    <w:rsid w:val="0004154C"/>
    <w:rsid w:val="00043FA2"/>
    <w:rsid w:val="00046BB5"/>
    <w:rsid w:val="000476E7"/>
    <w:rsid w:val="00052470"/>
    <w:rsid w:val="00062120"/>
    <w:rsid w:val="00065454"/>
    <w:rsid w:val="00067E1E"/>
    <w:rsid w:val="00075622"/>
    <w:rsid w:val="0008257D"/>
    <w:rsid w:val="00091289"/>
    <w:rsid w:val="00095304"/>
    <w:rsid w:val="000B5C75"/>
    <w:rsid w:val="000B7E2F"/>
    <w:rsid w:val="000C1CF5"/>
    <w:rsid w:val="000C1E6C"/>
    <w:rsid w:val="000D1CEB"/>
    <w:rsid w:val="000E2E9D"/>
    <w:rsid w:val="000F2ACC"/>
    <w:rsid w:val="00100CDA"/>
    <w:rsid w:val="00113650"/>
    <w:rsid w:val="0011370A"/>
    <w:rsid w:val="00114104"/>
    <w:rsid w:val="00123D64"/>
    <w:rsid w:val="00125F67"/>
    <w:rsid w:val="00131020"/>
    <w:rsid w:val="0013732D"/>
    <w:rsid w:val="00137EC8"/>
    <w:rsid w:val="00146409"/>
    <w:rsid w:val="00177F11"/>
    <w:rsid w:val="00196366"/>
    <w:rsid w:val="001A1E2E"/>
    <w:rsid w:val="001A37AB"/>
    <w:rsid w:val="001B7B9D"/>
    <w:rsid w:val="001C1B44"/>
    <w:rsid w:val="001E27A6"/>
    <w:rsid w:val="001E5D3D"/>
    <w:rsid w:val="001E63E9"/>
    <w:rsid w:val="001F30D3"/>
    <w:rsid w:val="001F50CA"/>
    <w:rsid w:val="001F778C"/>
    <w:rsid w:val="002009B8"/>
    <w:rsid w:val="00210507"/>
    <w:rsid w:val="002161B2"/>
    <w:rsid w:val="002364B4"/>
    <w:rsid w:val="0027268C"/>
    <w:rsid w:val="002942DB"/>
    <w:rsid w:val="002948A1"/>
    <w:rsid w:val="002C3222"/>
    <w:rsid w:val="002C42C2"/>
    <w:rsid w:val="002F7F87"/>
    <w:rsid w:val="003071FD"/>
    <w:rsid w:val="003144D9"/>
    <w:rsid w:val="00375926"/>
    <w:rsid w:val="003842F8"/>
    <w:rsid w:val="0038686E"/>
    <w:rsid w:val="00387869"/>
    <w:rsid w:val="00391890"/>
    <w:rsid w:val="003C3CF0"/>
    <w:rsid w:val="003D17E1"/>
    <w:rsid w:val="003D2BBD"/>
    <w:rsid w:val="003E63FA"/>
    <w:rsid w:val="00404F30"/>
    <w:rsid w:val="00413DBC"/>
    <w:rsid w:val="00435720"/>
    <w:rsid w:val="004359B3"/>
    <w:rsid w:val="004359FC"/>
    <w:rsid w:val="00447D7A"/>
    <w:rsid w:val="00457F66"/>
    <w:rsid w:val="00471970"/>
    <w:rsid w:val="00473DFA"/>
    <w:rsid w:val="0048772F"/>
    <w:rsid w:val="004A222C"/>
    <w:rsid w:val="004A7022"/>
    <w:rsid w:val="004B2FB8"/>
    <w:rsid w:val="004B59FD"/>
    <w:rsid w:val="004B6EEC"/>
    <w:rsid w:val="004C5EB9"/>
    <w:rsid w:val="004C78DD"/>
    <w:rsid w:val="004D2824"/>
    <w:rsid w:val="004F1486"/>
    <w:rsid w:val="004F223B"/>
    <w:rsid w:val="004F284D"/>
    <w:rsid w:val="004F4293"/>
    <w:rsid w:val="00511C10"/>
    <w:rsid w:val="005122AA"/>
    <w:rsid w:val="005258AE"/>
    <w:rsid w:val="00527B94"/>
    <w:rsid w:val="00533D55"/>
    <w:rsid w:val="00540122"/>
    <w:rsid w:val="00541ED1"/>
    <w:rsid w:val="00547C36"/>
    <w:rsid w:val="005525E9"/>
    <w:rsid w:val="005555D7"/>
    <w:rsid w:val="00594AC9"/>
    <w:rsid w:val="005977F4"/>
    <w:rsid w:val="005C5E8E"/>
    <w:rsid w:val="005D2F28"/>
    <w:rsid w:val="005D7024"/>
    <w:rsid w:val="005E0406"/>
    <w:rsid w:val="005E0F9A"/>
    <w:rsid w:val="006007ED"/>
    <w:rsid w:val="00601D3F"/>
    <w:rsid w:val="006127AF"/>
    <w:rsid w:val="006148A2"/>
    <w:rsid w:val="006338E2"/>
    <w:rsid w:val="0064670B"/>
    <w:rsid w:val="006478B2"/>
    <w:rsid w:val="00677093"/>
    <w:rsid w:val="006969ED"/>
    <w:rsid w:val="006A7ED8"/>
    <w:rsid w:val="006B11BC"/>
    <w:rsid w:val="006D7940"/>
    <w:rsid w:val="006E3DBD"/>
    <w:rsid w:val="007026C4"/>
    <w:rsid w:val="00707FC9"/>
    <w:rsid w:val="00722798"/>
    <w:rsid w:val="00730752"/>
    <w:rsid w:val="007358C1"/>
    <w:rsid w:val="00736358"/>
    <w:rsid w:val="00747BDA"/>
    <w:rsid w:val="00765CEE"/>
    <w:rsid w:val="007876A6"/>
    <w:rsid w:val="007978ED"/>
    <w:rsid w:val="007A1003"/>
    <w:rsid w:val="007A139E"/>
    <w:rsid w:val="007B1C91"/>
    <w:rsid w:val="007B2FD9"/>
    <w:rsid w:val="007B3532"/>
    <w:rsid w:val="007B5C46"/>
    <w:rsid w:val="007C7E0C"/>
    <w:rsid w:val="007E0089"/>
    <w:rsid w:val="007E38DA"/>
    <w:rsid w:val="007F5517"/>
    <w:rsid w:val="008169CA"/>
    <w:rsid w:val="00820C3C"/>
    <w:rsid w:val="00823C20"/>
    <w:rsid w:val="00827B5B"/>
    <w:rsid w:val="00846897"/>
    <w:rsid w:val="00853BA3"/>
    <w:rsid w:val="00865655"/>
    <w:rsid w:val="0088076D"/>
    <w:rsid w:val="008A2E41"/>
    <w:rsid w:val="008B15C9"/>
    <w:rsid w:val="008B4896"/>
    <w:rsid w:val="008C0EA2"/>
    <w:rsid w:val="008E1DD0"/>
    <w:rsid w:val="008E3380"/>
    <w:rsid w:val="008F2FC1"/>
    <w:rsid w:val="00903907"/>
    <w:rsid w:val="00913BB8"/>
    <w:rsid w:val="00916150"/>
    <w:rsid w:val="009204A0"/>
    <w:rsid w:val="0092486B"/>
    <w:rsid w:val="00925BFD"/>
    <w:rsid w:val="00932D4A"/>
    <w:rsid w:val="00981D60"/>
    <w:rsid w:val="009874EB"/>
    <w:rsid w:val="009A102E"/>
    <w:rsid w:val="009A3907"/>
    <w:rsid w:val="009B3266"/>
    <w:rsid w:val="009F5E60"/>
    <w:rsid w:val="009F72F8"/>
    <w:rsid w:val="00A065C2"/>
    <w:rsid w:val="00A138C1"/>
    <w:rsid w:val="00A15D69"/>
    <w:rsid w:val="00A21669"/>
    <w:rsid w:val="00A22268"/>
    <w:rsid w:val="00A32C93"/>
    <w:rsid w:val="00A700CE"/>
    <w:rsid w:val="00A760EE"/>
    <w:rsid w:val="00AA5D20"/>
    <w:rsid w:val="00AB1D69"/>
    <w:rsid w:val="00AB7296"/>
    <w:rsid w:val="00AE77D3"/>
    <w:rsid w:val="00B03ADB"/>
    <w:rsid w:val="00B553C3"/>
    <w:rsid w:val="00B714D3"/>
    <w:rsid w:val="00B803B5"/>
    <w:rsid w:val="00BA755C"/>
    <w:rsid w:val="00BC1B81"/>
    <w:rsid w:val="00BC506A"/>
    <w:rsid w:val="00BC7E42"/>
    <w:rsid w:val="00BE4ADC"/>
    <w:rsid w:val="00BE74AB"/>
    <w:rsid w:val="00C1738B"/>
    <w:rsid w:val="00C17F92"/>
    <w:rsid w:val="00C20906"/>
    <w:rsid w:val="00C22096"/>
    <w:rsid w:val="00C31369"/>
    <w:rsid w:val="00C337B8"/>
    <w:rsid w:val="00C3695D"/>
    <w:rsid w:val="00C50498"/>
    <w:rsid w:val="00C76339"/>
    <w:rsid w:val="00CA01A8"/>
    <w:rsid w:val="00CA1510"/>
    <w:rsid w:val="00CB5512"/>
    <w:rsid w:val="00CC25DF"/>
    <w:rsid w:val="00CF08EA"/>
    <w:rsid w:val="00D118E0"/>
    <w:rsid w:val="00D24FE5"/>
    <w:rsid w:val="00D50B3E"/>
    <w:rsid w:val="00D576B3"/>
    <w:rsid w:val="00D64317"/>
    <w:rsid w:val="00D91022"/>
    <w:rsid w:val="00DA7F98"/>
    <w:rsid w:val="00DB6F9D"/>
    <w:rsid w:val="00DC3372"/>
    <w:rsid w:val="00DD3774"/>
    <w:rsid w:val="00DF2F7B"/>
    <w:rsid w:val="00DF378B"/>
    <w:rsid w:val="00E01B27"/>
    <w:rsid w:val="00E14BF8"/>
    <w:rsid w:val="00E16405"/>
    <w:rsid w:val="00E303E7"/>
    <w:rsid w:val="00E42386"/>
    <w:rsid w:val="00E450B3"/>
    <w:rsid w:val="00E535C4"/>
    <w:rsid w:val="00E8136B"/>
    <w:rsid w:val="00E9155E"/>
    <w:rsid w:val="00EA19AC"/>
    <w:rsid w:val="00EA4ED1"/>
    <w:rsid w:val="00EB18C4"/>
    <w:rsid w:val="00F0268C"/>
    <w:rsid w:val="00F04567"/>
    <w:rsid w:val="00F06350"/>
    <w:rsid w:val="00F066D9"/>
    <w:rsid w:val="00F2051C"/>
    <w:rsid w:val="00F23965"/>
    <w:rsid w:val="00F23A80"/>
    <w:rsid w:val="00F31FD6"/>
    <w:rsid w:val="00F33E44"/>
    <w:rsid w:val="00F45281"/>
    <w:rsid w:val="00F72816"/>
    <w:rsid w:val="00F777C0"/>
    <w:rsid w:val="00F85C49"/>
    <w:rsid w:val="00F9295B"/>
    <w:rsid w:val="00FB3B44"/>
    <w:rsid w:val="00FB471C"/>
    <w:rsid w:val="00FC4370"/>
    <w:rsid w:val="00FC477A"/>
    <w:rsid w:val="00FC60D8"/>
    <w:rsid w:val="00FD07D9"/>
    <w:rsid w:val="00FD5920"/>
    <w:rsid w:val="014875DA"/>
    <w:rsid w:val="01FECAA7"/>
    <w:rsid w:val="022DC0A9"/>
    <w:rsid w:val="024F7CD6"/>
    <w:rsid w:val="02A8FBC5"/>
    <w:rsid w:val="0300627E"/>
    <w:rsid w:val="034DCD95"/>
    <w:rsid w:val="04786638"/>
    <w:rsid w:val="0514D972"/>
    <w:rsid w:val="055BF143"/>
    <w:rsid w:val="05B4FA5D"/>
    <w:rsid w:val="061D15E8"/>
    <w:rsid w:val="0695A7B2"/>
    <w:rsid w:val="071CB5D9"/>
    <w:rsid w:val="071F8A68"/>
    <w:rsid w:val="07624413"/>
    <w:rsid w:val="07C0E1DB"/>
    <w:rsid w:val="08849043"/>
    <w:rsid w:val="08D323D0"/>
    <w:rsid w:val="08F811E8"/>
    <w:rsid w:val="09316CF2"/>
    <w:rsid w:val="096ABA97"/>
    <w:rsid w:val="09819917"/>
    <w:rsid w:val="0A2444B9"/>
    <w:rsid w:val="0A252873"/>
    <w:rsid w:val="0A406BE6"/>
    <w:rsid w:val="0A43D895"/>
    <w:rsid w:val="0A7FD1FD"/>
    <w:rsid w:val="0A95FAFD"/>
    <w:rsid w:val="0BCDE844"/>
    <w:rsid w:val="0C6EAABD"/>
    <w:rsid w:val="0CC1A29E"/>
    <w:rsid w:val="0D425354"/>
    <w:rsid w:val="0DB4916E"/>
    <w:rsid w:val="0DB83095"/>
    <w:rsid w:val="0DD00006"/>
    <w:rsid w:val="0DED2707"/>
    <w:rsid w:val="0E2E4545"/>
    <w:rsid w:val="0E431F1B"/>
    <w:rsid w:val="0E4D407D"/>
    <w:rsid w:val="0E68B885"/>
    <w:rsid w:val="0E8EB400"/>
    <w:rsid w:val="0ED46F3B"/>
    <w:rsid w:val="0ED51647"/>
    <w:rsid w:val="0F4BE5D8"/>
    <w:rsid w:val="0F4C1562"/>
    <w:rsid w:val="0FE67BDF"/>
    <w:rsid w:val="1041C46A"/>
    <w:rsid w:val="10B26819"/>
    <w:rsid w:val="10F0980F"/>
    <w:rsid w:val="1194FE70"/>
    <w:rsid w:val="11F445D2"/>
    <w:rsid w:val="11F522C4"/>
    <w:rsid w:val="128F7D1A"/>
    <w:rsid w:val="12CC964B"/>
    <w:rsid w:val="14710473"/>
    <w:rsid w:val="14CCEDFB"/>
    <w:rsid w:val="15054722"/>
    <w:rsid w:val="15A0EF8C"/>
    <w:rsid w:val="15A1337F"/>
    <w:rsid w:val="15E62075"/>
    <w:rsid w:val="15EB414A"/>
    <w:rsid w:val="162BBCCB"/>
    <w:rsid w:val="168A7A26"/>
    <w:rsid w:val="16EDC471"/>
    <w:rsid w:val="16F5DA81"/>
    <w:rsid w:val="180B8AA8"/>
    <w:rsid w:val="18609355"/>
    <w:rsid w:val="18B5CC75"/>
    <w:rsid w:val="18F88E1B"/>
    <w:rsid w:val="1914858A"/>
    <w:rsid w:val="197F9F00"/>
    <w:rsid w:val="19A6EF9D"/>
    <w:rsid w:val="19D4928F"/>
    <w:rsid w:val="1A2878A0"/>
    <w:rsid w:val="1A3F4879"/>
    <w:rsid w:val="1BD9C8BD"/>
    <w:rsid w:val="1C1587A8"/>
    <w:rsid w:val="1C1C5074"/>
    <w:rsid w:val="1C31FDAE"/>
    <w:rsid w:val="1C5B609A"/>
    <w:rsid w:val="1D5A40CD"/>
    <w:rsid w:val="1E4CF620"/>
    <w:rsid w:val="1ED91B93"/>
    <w:rsid w:val="1F869B5D"/>
    <w:rsid w:val="1FB38605"/>
    <w:rsid w:val="1FD792BC"/>
    <w:rsid w:val="1FF7D334"/>
    <w:rsid w:val="20348D82"/>
    <w:rsid w:val="20926B78"/>
    <w:rsid w:val="20F57244"/>
    <w:rsid w:val="21113AEE"/>
    <w:rsid w:val="219D3A67"/>
    <w:rsid w:val="21A1689C"/>
    <w:rsid w:val="21A294DC"/>
    <w:rsid w:val="2201CCF4"/>
    <w:rsid w:val="22359A61"/>
    <w:rsid w:val="228068EA"/>
    <w:rsid w:val="22875DF7"/>
    <w:rsid w:val="22A0B17E"/>
    <w:rsid w:val="22C5232D"/>
    <w:rsid w:val="2326F3E5"/>
    <w:rsid w:val="2335C605"/>
    <w:rsid w:val="23D5474D"/>
    <w:rsid w:val="244A35CD"/>
    <w:rsid w:val="247C6507"/>
    <w:rsid w:val="2496AD27"/>
    <w:rsid w:val="25175765"/>
    <w:rsid w:val="2535F4C1"/>
    <w:rsid w:val="2606CAC6"/>
    <w:rsid w:val="263C427B"/>
    <w:rsid w:val="26CA7E66"/>
    <w:rsid w:val="273080F1"/>
    <w:rsid w:val="27779A7E"/>
    <w:rsid w:val="2789EA43"/>
    <w:rsid w:val="2790A972"/>
    <w:rsid w:val="27FFFC8B"/>
    <w:rsid w:val="28DB4055"/>
    <w:rsid w:val="28E7A0F4"/>
    <w:rsid w:val="2901B2E0"/>
    <w:rsid w:val="2928629F"/>
    <w:rsid w:val="299C010D"/>
    <w:rsid w:val="29F86510"/>
    <w:rsid w:val="2A4A21D9"/>
    <w:rsid w:val="2ACCFB5A"/>
    <w:rsid w:val="2AD84BAF"/>
    <w:rsid w:val="2B098817"/>
    <w:rsid w:val="2B9C455E"/>
    <w:rsid w:val="2BC0FE77"/>
    <w:rsid w:val="2BE79C8D"/>
    <w:rsid w:val="2CEEEF29"/>
    <w:rsid w:val="2D6FAAD1"/>
    <w:rsid w:val="2DAB1634"/>
    <w:rsid w:val="2DC18946"/>
    <w:rsid w:val="2DD3E77E"/>
    <w:rsid w:val="2E5B5F45"/>
    <w:rsid w:val="2E8F63E3"/>
    <w:rsid w:val="2EA6A3D3"/>
    <w:rsid w:val="2EA8E085"/>
    <w:rsid w:val="2ED078A1"/>
    <w:rsid w:val="2EF54968"/>
    <w:rsid w:val="2F122A9A"/>
    <w:rsid w:val="2FF27134"/>
    <w:rsid w:val="3027F76C"/>
    <w:rsid w:val="302CD99E"/>
    <w:rsid w:val="303B352C"/>
    <w:rsid w:val="3048F753"/>
    <w:rsid w:val="305A3B0E"/>
    <w:rsid w:val="306DE6EC"/>
    <w:rsid w:val="30A40AB3"/>
    <w:rsid w:val="3101B567"/>
    <w:rsid w:val="3131546F"/>
    <w:rsid w:val="31578A7B"/>
    <w:rsid w:val="31B60558"/>
    <w:rsid w:val="31C9B7BC"/>
    <w:rsid w:val="31D5A39F"/>
    <w:rsid w:val="31DE5736"/>
    <w:rsid w:val="3236AB0B"/>
    <w:rsid w:val="325B7F9C"/>
    <w:rsid w:val="32B62398"/>
    <w:rsid w:val="331237AD"/>
    <w:rsid w:val="332F78D4"/>
    <w:rsid w:val="336E0AF0"/>
    <w:rsid w:val="33955F38"/>
    <w:rsid w:val="33ACB95A"/>
    <w:rsid w:val="343D2D2B"/>
    <w:rsid w:val="34981184"/>
    <w:rsid w:val="350FF3E8"/>
    <w:rsid w:val="35183398"/>
    <w:rsid w:val="35539AF3"/>
    <w:rsid w:val="35B32978"/>
    <w:rsid w:val="363EA5A8"/>
    <w:rsid w:val="36BCDFFA"/>
    <w:rsid w:val="36EA8CCB"/>
    <w:rsid w:val="37094615"/>
    <w:rsid w:val="379AED7B"/>
    <w:rsid w:val="37C3883C"/>
    <w:rsid w:val="37E8D761"/>
    <w:rsid w:val="38387CE2"/>
    <w:rsid w:val="38D4467D"/>
    <w:rsid w:val="397D53A9"/>
    <w:rsid w:val="39F3CAFE"/>
    <w:rsid w:val="3A04D884"/>
    <w:rsid w:val="3A0F9F61"/>
    <w:rsid w:val="3A3E49D4"/>
    <w:rsid w:val="3A681373"/>
    <w:rsid w:val="3A706A7E"/>
    <w:rsid w:val="3AFCEB79"/>
    <w:rsid w:val="3B2106EE"/>
    <w:rsid w:val="3B88D524"/>
    <w:rsid w:val="3BDC2D3F"/>
    <w:rsid w:val="3C513B14"/>
    <w:rsid w:val="3C8E1B9E"/>
    <w:rsid w:val="3C9EBA7A"/>
    <w:rsid w:val="3CB49676"/>
    <w:rsid w:val="3DFFD03D"/>
    <w:rsid w:val="3E151DDD"/>
    <w:rsid w:val="3E1BC77F"/>
    <w:rsid w:val="3E5A8106"/>
    <w:rsid w:val="3E8DE99D"/>
    <w:rsid w:val="3E96B5FF"/>
    <w:rsid w:val="3F12391D"/>
    <w:rsid w:val="3F38FA75"/>
    <w:rsid w:val="3F4856B9"/>
    <w:rsid w:val="3F8AB2A5"/>
    <w:rsid w:val="40253A60"/>
    <w:rsid w:val="409A097E"/>
    <w:rsid w:val="40F10BB1"/>
    <w:rsid w:val="415EB06F"/>
    <w:rsid w:val="41C94A62"/>
    <w:rsid w:val="42A4F2DF"/>
    <w:rsid w:val="430439E8"/>
    <w:rsid w:val="4320ACAA"/>
    <w:rsid w:val="43C48758"/>
    <w:rsid w:val="43CEAFBC"/>
    <w:rsid w:val="44457124"/>
    <w:rsid w:val="44503699"/>
    <w:rsid w:val="446A035D"/>
    <w:rsid w:val="4489F5D1"/>
    <w:rsid w:val="44F2DC8A"/>
    <w:rsid w:val="45E0B96C"/>
    <w:rsid w:val="45EE02EC"/>
    <w:rsid w:val="466937EA"/>
    <w:rsid w:val="46BCC462"/>
    <w:rsid w:val="47AF4135"/>
    <w:rsid w:val="4890E591"/>
    <w:rsid w:val="489B01FF"/>
    <w:rsid w:val="489B2507"/>
    <w:rsid w:val="48CA2D56"/>
    <w:rsid w:val="48F96D23"/>
    <w:rsid w:val="498E4BA0"/>
    <w:rsid w:val="49D07B25"/>
    <w:rsid w:val="49FB8204"/>
    <w:rsid w:val="4A2A770B"/>
    <w:rsid w:val="4A45C427"/>
    <w:rsid w:val="4A833B29"/>
    <w:rsid w:val="4AC47A44"/>
    <w:rsid w:val="4B1C1308"/>
    <w:rsid w:val="4BDD985D"/>
    <w:rsid w:val="4C7D72A7"/>
    <w:rsid w:val="4CB68CC7"/>
    <w:rsid w:val="4CDF6FF2"/>
    <w:rsid w:val="4E054760"/>
    <w:rsid w:val="4EBFFD2A"/>
    <w:rsid w:val="4EE5EF8B"/>
    <w:rsid w:val="4EF35E1C"/>
    <w:rsid w:val="502029D5"/>
    <w:rsid w:val="504FF38F"/>
    <w:rsid w:val="50B236AE"/>
    <w:rsid w:val="510C7E68"/>
    <w:rsid w:val="5142C60C"/>
    <w:rsid w:val="51D90E98"/>
    <w:rsid w:val="523DD35D"/>
    <w:rsid w:val="52B78202"/>
    <w:rsid w:val="52DC7B00"/>
    <w:rsid w:val="52E34D9F"/>
    <w:rsid w:val="542C73A8"/>
    <w:rsid w:val="542EE576"/>
    <w:rsid w:val="5482D136"/>
    <w:rsid w:val="54C63E17"/>
    <w:rsid w:val="54F64262"/>
    <w:rsid w:val="553BC542"/>
    <w:rsid w:val="55453C2A"/>
    <w:rsid w:val="56332B62"/>
    <w:rsid w:val="56828CF8"/>
    <w:rsid w:val="56830C22"/>
    <w:rsid w:val="5693ADDB"/>
    <w:rsid w:val="569B0831"/>
    <w:rsid w:val="57406CF6"/>
    <w:rsid w:val="575A306B"/>
    <w:rsid w:val="57D8F8AE"/>
    <w:rsid w:val="5800A827"/>
    <w:rsid w:val="58747AF8"/>
    <w:rsid w:val="5893526A"/>
    <w:rsid w:val="5918304E"/>
    <w:rsid w:val="593ACDF0"/>
    <w:rsid w:val="5942F523"/>
    <w:rsid w:val="5C6323D2"/>
    <w:rsid w:val="5CB45AA9"/>
    <w:rsid w:val="5CD6ACC7"/>
    <w:rsid w:val="5CFEA3DA"/>
    <w:rsid w:val="5D9E8B41"/>
    <w:rsid w:val="5DB25DB3"/>
    <w:rsid w:val="5DC3405E"/>
    <w:rsid w:val="5E52375E"/>
    <w:rsid w:val="5E950494"/>
    <w:rsid w:val="5EE87F57"/>
    <w:rsid w:val="5EFB7369"/>
    <w:rsid w:val="5F23C360"/>
    <w:rsid w:val="5F65E4F8"/>
    <w:rsid w:val="5FBC998D"/>
    <w:rsid w:val="6092B01A"/>
    <w:rsid w:val="60C1A403"/>
    <w:rsid w:val="60CAC72A"/>
    <w:rsid w:val="61005665"/>
    <w:rsid w:val="6103ECC6"/>
    <w:rsid w:val="61D9995F"/>
    <w:rsid w:val="62725C01"/>
    <w:rsid w:val="62761CC6"/>
    <w:rsid w:val="62E3C2EF"/>
    <w:rsid w:val="62EB2956"/>
    <w:rsid w:val="630FCFA3"/>
    <w:rsid w:val="6380608F"/>
    <w:rsid w:val="64123FA8"/>
    <w:rsid w:val="6412B01E"/>
    <w:rsid w:val="646C2F65"/>
    <w:rsid w:val="647667B3"/>
    <w:rsid w:val="64B74AA6"/>
    <w:rsid w:val="64BB49B6"/>
    <w:rsid w:val="65056C94"/>
    <w:rsid w:val="652D6D3D"/>
    <w:rsid w:val="65993A7C"/>
    <w:rsid w:val="65E80757"/>
    <w:rsid w:val="662406AB"/>
    <w:rsid w:val="670A8169"/>
    <w:rsid w:val="6741B068"/>
    <w:rsid w:val="6779C37B"/>
    <w:rsid w:val="6803870B"/>
    <w:rsid w:val="682F94F2"/>
    <w:rsid w:val="68326E6B"/>
    <w:rsid w:val="68CD7249"/>
    <w:rsid w:val="692E0C47"/>
    <w:rsid w:val="696AE84C"/>
    <w:rsid w:val="698A3053"/>
    <w:rsid w:val="69B70ABA"/>
    <w:rsid w:val="69D33A18"/>
    <w:rsid w:val="6A6506D6"/>
    <w:rsid w:val="6A9EF7B9"/>
    <w:rsid w:val="6AFFBE87"/>
    <w:rsid w:val="6B2B2FD4"/>
    <w:rsid w:val="6B71699A"/>
    <w:rsid w:val="6BDED28C"/>
    <w:rsid w:val="6C03CD9C"/>
    <w:rsid w:val="6C53426C"/>
    <w:rsid w:val="6C7283BA"/>
    <w:rsid w:val="6CAA634C"/>
    <w:rsid w:val="6CCA48C1"/>
    <w:rsid w:val="6CD0B05D"/>
    <w:rsid w:val="6D5A8BF6"/>
    <w:rsid w:val="6DA6E8AE"/>
    <w:rsid w:val="6F2FFC14"/>
    <w:rsid w:val="6F4CAED7"/>
    <w:rsid w:val="6F704FDD"/>
    <w:rsid w:val="7003BA61"/>
    <w:rsid w:val="7049AA47"/>
    <w:rsid w:val="7152BA58"/>
    <w:rsid w:val="71E8722B"/>
    <w:rsid w:val="729FC1D0"/>
    <w:rsid w:val="72C4B320"/>
    <w:rsid w:val="72DA769B"/>
    <w:rsid w:val="7355B173"/>
    <w:rsid w:val="73A5AA4A"/>
    <w:rsid w:val="747D1B1B"/>
    <w:rsid w:val="74E1EA3C"/>
    <w:rsid w:val="75069671"/>
    <w:rsid w:val="750975FC"/>
    <w:rsid w:val="7541CDA4"/>
    <w:rsid w:val="766184D3"/>
    <w:rsid w:val="7691C453"/>
    <w:rsid w:val="76C1390B"/>
    <w:rsid w:val="76C39D42"/>
    <w:rsid w:val="77171E2E"/>
    <w:rsid w:val="7731C187"/>
    <w:rsid w:val="7755E770"/>
    <w:rsid w:val="77A08B78"/>
    <w:rsid w:val="7866F615"/>
    <w:rsid w:val="78C5DC26"/>
    <w:rsid w:val="78FD284A"/>
    <w:rsid w:val="79022102"/>
    <w:rsid w:val="794ADCB7"/>
    <w:rsid w:val="794C208B"/>
    <w:rsid w:val="797F2082"/>
    <w:rsid w:val="7A408298"/>
    <w:rsid w:val="7A73D30A"/>
    <w:rsid w:val="7AC493CA"/>
    <w:rsid w:val="7ACD617C"/>
    <w:rsid w:val="7B0238BA"/>
    <w:rsid w:val="7BBDE62B"/>
    <w:rsid w:val="7BC5103C"/>
    <w:rsid w:val="7BF1FFF4"/>
    <w:rsid w:val="7C1005F5"/>
    <w:rsid w:val="7C28BB4B"/>
    <w:rsid w:val="7C6300C7"/>
    <w:rsid w:val="7CBF172D"/>
    <w:rsid w:val="7DA8EF47"/>
    <w:rsid w:val="7DFCE585"/>
    <w:rsid w:val="7E36F3C8"/>
    <w:rsid w:val="7E580B33"/>
    <w:rsid w:val="7E7B3205"/>
    <w:rsid w:val="7EDB6564"/>
    <w:rsid w:val="7F0030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3E77E"/>
  <w15:chartTrackingRefBased/>
  <w15:docId w15:val="{2BB93CB5-B86F-44BB-82EF-5595B26A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E3DBD"/>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302CD99E"/>
  </w:style>
  <w:style w:type="character" w:customStyle="1" w:styleId="eop">
    <w:name w:val="eop"/>
    <w:basedOn w:val="DefaultParagraphFont"/>
    <w:rsid w:val="302CD99E"/>
  </w:style>
  <w:style w:type="paragraph" w:customStyle="1" w:styleId="paragraph">
    <w:name w:val="paragraph"/>
    <w:basedOn w:val="Normal"/>
    <w:rsid w:val="302CD99E"/>
    <w:pPr>
      <w:spacing w:beforeAutospacing="1" w:afterAutospacing="1"/>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9A1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2E"/>
  </w:style>
  <w:style w:type="paragraph" w:styleId="Footer">
    <w:name w:val="footer"/>
    <w:basedOn w:val="Normal"/>
    <w:link w:val="FooterChar"/>
    <w:uiPriority w:val="99"/>
    <w:unhideWhenUsed/>
    <w:rsid w:val="009A10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2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8786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50B3E"/>
    <w:pPr>
      <w:spacing w:after="0" w:line="240" w:lineRule="auto"/>
    </w:pPr>
  </w:style>
  <w:style w:type="paragraph" w:styleId="NormalWeb">
    <w:name w:val="Normal (Web)"/>
    <w:basedOn w:val="Normal"/>
    <w:uiPriority w:val="99"/>
    <w:unhideWhenUsed/>
    <w:rsid w:val="001A1E2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3Char">
    <w:name w:val="Heading 3 Char"/>
    <w:basedOn w:val="DefaultParagraphFont"/>
    <w:link w:val="Heading3"/>
    <w:uiPriority w:val="9"/>
    <w:rsid w:val="006E3DBD"/>
    <w:rPr>
      <w:rFonts w:ascii="Times New Roman" w:eastAsia="Times New Roman" w:hAnsi="Times New Roman" w:cs="Times New Roman"/>
      <w:b/>
      <w:bCs/>
      <w:sz w:val="27"/>
      <w:szCs w:val="27"/>
      <w:lang w:val="en-AU" w:eastAsia="en-AU"/>
    </w:rPr>
  </w:style>
  <w:style w:type="character" w:styleId="Strong">
    <w:name w:val="Strong"/>
    <w:basedOn w:val="DefaultParagraphFont"/>
    <w:uiPriority w:val="22"/>
    <w:qFormat/>
    <w:rsid w:val="006E3DBD"/>
    <w:rPr>
      <w:b/>
      <w:bCs/>
    </w:rPr>
  </w:style>
  <w:style w:type="paragraph" w:styleId="NoSpacing">
    <w:name w:val="No Spacing"/>
    <w:uiPriority w:val="1"/>
    <w:qFormat/>
    <w:rsid w:val="00B553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0382">
      <w:bodyDiv w:val="1"/>
      <w:marLeft w:val="0"/>
      <w:marRight w:val="0"/>
      <w:marTop w:val="0"/>
      <w:marBottom w:val="0"/>
      <w:divBdr>
        <w:top w:val="none" w:sz="0" w:space="0" w:color="auto"/>
        <w:left w:val="none" w:sz="0" w:space="0" w:color="auto"/>
        <w:bottom w:val="none" w:sz="0" w:space="0" w:color="auto"/>
        <w:right w:val="none" w:sz="0" w:space="0" w:color="auto"/>
      </w:divBdr>
    </w:div>
    <w:div w:id="508373359">
      <w:bodyDiv w:val="1"/>
      <w:marLeft w:val="0"/>
      <w:marRight w:val="0"/>
      <w:marTop w:val="0"/>
      <w:marBottom w:val="0"/>
      <w:divBdr>
        <w:top w:val="none" w:sz="0" w:space="0" w:color="auto"/>
        <w:left w:val="none" w:sz="0" w:space="0" w:color="auto"/>
        <w:bottom w:val="none" w:sz="0" w:space="0" w:color="auto"/>
        <w:right w:val="none" w:sz="0" w:space="0" w:color="auto"/>
      </w:divBdr>
    </w:div>
    <w:div w:id="709842313">
      <w:bodyDiv w:val="1"/>
      <w:marLeft w:val="0"/>
      <w:marRight w:val="0"/>
      <w:marTop w:val="0"/>
      <w:marBottom w:val="0"/>
      <w:divBdr>
        <w:top w:val="none" w:sz="0" w:space="0" w:color="auto"/>
        <w:left w:val="none" w:sz="0" w:space="0" w:color="auto"/>
        <w:bottom w:val="none" w:sz="0" w:space="0" w:color="auto"/>
        <w:right w:val="none" w:sz="0" w:space="0" w:color="auto"/>
      </w:divBdr>
    </w:div>
    <w:div w:id="867718070">
      <w:bodyDiv w:val="1"/>
      <w:marLeft w:val="0"/>
      <w:marRight w:val="0"/>
      <w:marTop w:val="0"/>
      <w:marBottom w:val="0"/>
      <w:divBdr>
        <w:top w:val="none" w:sz="0" w:space="0" w:color="auto"/>
        <w:left w:val="none" w:sz="0" w:space="0" w:color="auto"/>
        <w:bottom w:val="none" w:sz="0" w:space="0" w:color="auto"/>
        <w:right w:val="none" w:sz="0" w:space="0" w:color="auto"/>
      </w:divBdr>
    </w:div>
    <w:div w:id="886450166">
      <w:bodyDiv w:val="1"/>
      <w:marLeft w:val="0"/>
      <w:marRight w:val="0"/>
      <w:marTop w:val="0"/>
      <w:marBottom w:val="0"/>
      <w:divBdr>
        <w:top w:val="none" w:sz="0" w:space="0" w:color="auto"/>
        <w:left w:val="none" w:sz="0" w:space="0" w:color="auto"/>
        <w:bottom w:val="none" w:sz="0" w:space="0" w:color="auto"/>
        <w:right w:val="none" w:sz="0" w:space="0" w:color="auto"/>
      </w:divBdr>
    </w:div>
    <w:div w:id="927732716">
      <w:bodyDiv w:val="1"/>
      <w:marLeft w:val="0"/>
      <w:marRight w:val="0"/>
      <w:marTop w:val="0"/>
      <w:marBottom w:val="0"/>
      <w:divBdr>
        <w:top w:val="none" w:sz="0" w:space="0" w:color="auto"/>
        <w:left w:val="none" w:sz="0" w:space="0" w:color="auto"/>
        <w:bottom w:val="none" w:sz="0" w:space="0" w:color="auto"/>
        <w:right w:val="none" w:sz="0" w:space="0" w:color="auto"/>
      </w:divBdr>
      <w:divsChild>
        <w:div w:id="1103186836">
          <w:marLeft w:val="0"/>
          <w:marRight w:val="0"/>
          <w:marTop w:val="0"/>
          <w:marBottom w:val="0"/>
          <w:divBdr>
            <w:top w:val="none" w:sz="0" w:space="0" w:color="auto"/>
            <w:left w:val="none" w:sz="0" w:space="0" w:color="auto"/>
            <w:bottom w:val="none" w:sz="0" w:space="0" w:color="auto"/>
            <w:right w:val="none" w:sz="0" w:space="0" w:color="auto"/>
          </w:divBdr>
        </w:div>
        <w:div w:id="1106193467">
          <w:marLeft w:val="0"/>
          <w:marRight w:val="0"/>
          <w:marTop w:val="0"/>
          <w:marBottom w:val="0"/>
          <w:divBdr>
            <w:top w:val="none" w:sz="0" w:space="0" w:color="auto"/>
            <w:left w:val="none" w:sz="0" w:space="0" w:color="auto"/>
            <w:bottom w:val="none" w:sz="0" w:space="0" w:color="auto"/>
            <w:right w:val="none" w:sz="0" w:space="0" w:color="auto"/>
          </w:divBdr>
        </w:div>
        <w:div w:id="1448815390">
          <w:marLeft w:val="0"/>
          <w:marRight w:val="0"/>
          <w:marTop w:val="0"/>
          <w:marBottom w:val="0"/>
          <w:divBdr>
            <w:top w:val="none" w:sz="0" w:space="0" w:color="auto"/>
            <w:left w:val="none" w:sz="0" w:space="0" w:color="auto"/>
            <w:bottom w:val="none" w:sz="0" w:space="0" w:color="auto"/>
            <w:right w:val="none" w:sz="0" w:space="0" w:color="auto"/>
          </w:divBdr>
        </w:div>
        <w:div w:id="1829904289">
          <w:marLeft w:val="0"/>
          <w:marRight w:val="0"/>
          <w:marTop w:val="0"/>
          <w:marBottom w:val="0"/>
          <w:divBdr>
            <w:top w:val="none" w:sz="0" w:space="0" w:color="auto"/>
            <w:left w:val="none" w:sz="0" w:space="0" w:color="auto"/>
            <w:bottom w:val="none" w:sz="0" w:space="0" w:color="auto"/>
            <w:right w:val="none" w:sz="0" w:space="0" w:color="auto"/>
          </w:divBdr>
        </w:div>
        <w:div w:id="2135827947">
          <w:marLeft w:val="0"/>
          <w:marRight w:val="0"/>
          <w:marTop w:val="0"/>
          <w:marBottom w:val="0"/>
          <w:divBdr>
            <w:top w:val="none" w:sz="0" w:space="0" w:color="auto"/>
            <w:left w:val="none" w:sz="0" w:space="0" w:color="auto"/>
            <w:bottom w:val="none" w:sz="0" w:space="0" w:color="auto"/>
            <w:right w:val="none" w:sz="0" w:space="0" w:color="auto"/>
          </w:divBdr>
        </w:div>
      </w:divsChild>
    </w:div>
    <w:div w:id="994651634">
      <w:bodyDiv w:val="1"/>
      <w:marLeft w:val="0"/>
      <w:marRight w:val="0"/>
      <w:marTop w:val="0"/>
      <w:marBottom w:val="0"/>
      <w:divBdr>
        <w:top w:val="none" w:sz="0" w:space="0" w:color="auto"/>
        <w:left w:val="none" w:sz="0" w:space="0" w:color="auto"/>
        <w:bottom w:val="none" w:sz="0" w:space="0" w:color="auto"/>
        <w:right w:val="none" w:sz="0" w:space="0" w:color="auto"/>
      </w:divBdr>
    </w:div>
    <w:div w:id="1130823849">
      <w:bodyDiv w:val="1"/>
      <w:marLeft w:val="0"/>
      <w:marRight w:val="0"/>
      <w:marTop w:val="0"/>
      <w:marBottom w:val="0"/>
      <w:divBdr>
        <w:top w:val="none" w:sz="0" w:space="0" w:color="auto"/>
        <w:left w:val="none" w:sz="0" w:space="0" w:color="auto"/>
        <w:bottom w:val="none" w:sz="0" w:space="0" w:color="auto"/>
        <w:right w:val="none" w:sz="0" w:space="0" w:color="auto"/>
      </w:divBdr>
    </w:div>
    <w:div w:id="1190875471">
      <w:bodyDiv w:val="1"/>
      <w:marLeft w:val="0"/>
      <w:marRight w:val="0"/>
      <w:marTop w:val="0"/>
      <w:marBottom w:val="0"/>
      <w:divBdr>
        <w:top w:val="none" w:sz="0" w:space="0" w:color="auto"/>
        <w:left w:val="none" w:sz="0" w:space="0" w:color="auto"/>
        <w:bottom w:val="none" w:sz="0" w:space="0" w:color="auto"/>
        <w:right w:val="none" w:sz="0" w:space="0" w:color="auto"/>
      </w:divBdr>
    </w:div>
    <w:div w:id="1235702026">
      <w:bodyDiv w:val="1"/>
      <w:marLeft w:val="0"/>
      <w:marRight w:val="0"/>
      <w:marTop w:val="0"/>
      <w:marBottom w:val="0"/>
      <w:divBdr>
        <w:top w:val="none" w:sz="0" w:space="0" w:color="auto"/>
        <w:left w:val="none" w:sz="0" w:space="0" w:color="auto"/>
        <w:bottom w:val="none" w:sz="0" w:space="0" w:color="auto"/>
        <w:right w:val="none" w:sz="0" w:space="0" w:color="auto"/>
      </w:divBdr>
    </w:div>
    <w:div w:id="1281182625">
      <w:bodyDiv w:val="1"/>
      <w:marLeft w:val="0"/>
      <w:marRight w:val="0"/>
      <w:marTop w:val="0"/>
      <w:marBottom w:val="0"/>
      <w:divBdr>
        <w:top w:val="none" w:sz="0" w:space="0" w:color="auto"/>
        <w:left w:val="none" w:sz="0" w:space="0" w:color="auto"/>
        <w:bottom w:val="none" w:sz="0" w:space="0" w:color="auto"/>
        <w:right w:val="none" w:sz="0" w:space="0" w:color="auto"/>
      </w:divBdr>
    </w:div>
    <w:div w:id="1325940082">
      <w:bodyDiv w:val="1"/>
      <w:marLeft w:val="0"/>
      <w:marRight w:val="0"/>
      <w:marTop w:val="0"/>
      <w:marBottom w:val="0"/>
      <w:divBdr>
        <w:top w:val="none" w:sz="0" w:space="0" w:color="auto"/>
        <w:left w:val="none" w:sz="0" w:space="0" w:color="auto"/>
        <w:bottom w:val="none" w:sz="0" w:space="0" w:color="auto"/>
        <w:right w:val="none" w:sz="0" w:space="0" w:color="auto"/>
      </w:divBdr>
    </w:div>
    <w:div w:id="1417551666">
      <w:bodyDiv w:val="1"/>
      <w:marLeft w:val="0"/>
      <w:marRight w:val="0"/>
      <w:marTop w:val="0"/>
      <w:marBottom w:val="0"/>
      <w:divBdr>
        <w:top w:val="none" w:sz="0" w:space="0" w:color="auto"/>
        <w:left w:val="none" w:sz="0" w:space="0" w:color="auto"/>
        <w:bottom w:val="none" w:sz="0" w:space="0" w:color="auto"/>
        <w:right w:val="none" w:sz="0" w:space="0" w:color="auto"/>
      </w:divBdr>
      <w:divsChild>
        <w:div w:id="1624339376">
          <w:marLeft w:val="0"/>
          <w:marRight w:val="0"/>
          <w:marTop w:val="0"/>
          <w:marBottom w:val="0"/>
          <w:divBdr>
            <w:top w:val="none" w:sz="0" w:space="0" w:color="auto"/>
            <w:left w:val="none" w:sz="0" w:space="0" w:color="auto"/>
            <w:bottom w:val="none" w:sz="0" w:space="0" w:color="auto"/>
            <w:right w:val="none" w:sz="0" w:space="0" w:color="auto"/>
          </w:divBdr>
          <w:divsChild>
            <w:div w:id="1699238346">
              <w:marLeft w:val="0"/>
              <w:marRight w:val="0"/>
              <w:marTop w:val="0"/>
              <w:marBottom w:val="0"/>
              <w:divBdr>
                <w:top w:val="none" w:sz="0" w:space="0" w:color="auto"/>
                <w:left w:val="none" w:sz="0" w:space="0" w:color="auto"/>
                <w:bottom w:val="none" w:sz="0" w:space="0" w:color="auto"/>
                <w:right w:val="none" w:sz="0" w:space="0" w:color="auto"/>
              </w:divBdr>
              <w:divsChild>
                <w:div w:id="1179202713">
                  <w:marLeft w:val="0"/>
                  <w:marRight w:val="0"/>
                  <w:marTop w:val="0"/>
                  <w:marBottom w:val="0"/>
                  <w:divBdr>
                    <w:top w:val="none" w:sz="0" w:space="0" w:color="auto"/>
                    <w:left w:val="none" w:sz="0" w:space="0" w:color="auto"/>
                    <w:bottom w:val="none" w:sz="0" w:space="0" w:color="auto"/>
                    <w:right w:val="none" w:sz="0" w:space="0" w:color="auto"/>
                  </w:divBdr>
                  <w:divsChild>
                    <w:div w:id="2096778991">
                      <w:marLeft w:val="0"/>
                      <w:marRight w:val="0"/>
                      <w:marTop w:val="0"/>
                      <w:marBottom w:val="0"/>
                      <w:divBdr>
                        <w:top w:val="none" w:sz="0" w:space="0" w:color="auto"/>
                        <w:left w:val="none" w:sz="0" w:space="0" w:color="auto"/>
                        <w:bottom w:val="none" w:sz="0" w:space="0" w:color="auto"/>
                        <w:right w:val="none" w:sz="0" w:space="0" w:color="auto"/>
                      </w:divBdr>
                      <w:divsChild>
                        <w:div w:id="97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822710">
      <w:bodyDiv w:val="1"/>
      <w:marLeft w:val="0"/>
      <w:marRight w:val="0"/>
      <w:marTop w:val="0"/>
      <w:marBottom w:val="0"/>
      <w:divBdr>
        <w:top w:val="none" w:sz="0" w:space="0" w:color="auto"/>
        <w:left w:val="none" w:sz="0" w:space="0" w:color="auto"/>
        <w:bottom w:val="none" w:sz="0" w:space="0" w:color="auto"/>
        <w:right w:val="none" w:sz="0" w:space="0" w:color="auto"/>
      </w:divBdr>
    </w:div>
    <w:div w:id="1610239366">
      <w:bodyDiv w:val="1"/>
      <w:marLeft w:val="0"/>
      <w:marRight w:val="0"/>
      <w:marTop w:val="0"/>
      <w:marBottom w:val="0"/>
      <w:divBdr>
        <w:top w:val="none" w:sz="0" w:space="0" w:color="auto"/>
        <w:left w:val="none" w:sz="0" w:space="0" w:color="auto"/>
        <w:bottom w:val="none" w:sz="0" w:space="0" w:color="auto"/>
        <w:right w:val="none" w:sz="0" w:space="0" w:color="auto"/>
      </w:divBdr>
    </w:div>
    <w:div w:id="1743260031">
      <w:bodyDiv w:val="1"/>
      <w:marLeft w:val="0"/>
      <w:marRight w:val="0"/>
      <w:marTop w:val="0"/>
      <w:marBottom w:val="0"/>
      <w:divBdr>
        <w:top w:val="none" w:sz="0" w:space="0" w:color="auto"/>
        <w:left w:val="none" w:sz="0" w:space="0" w:color="auto"/>
        <w:bottom w:val="none" w:sz="0" w:space="0" w:color="auto"/>
        <w:right w:val="none" w:sz="0" w:space="0" w:color="auto"/>
      </w:divBdr>
    </w:div>
    <w:div w:id="2087458542">
      <w:bodyDiv w:val="1"/>
      <w:marLeft w:val="0"/>
      <w:marRight w:val="0"/>
      <w:marTop w:val="0"/>
      <w:marBottom w:val="0"/>
      <w:divBdr>
        <w:top w:val="none" w:sz="0" w:space="0" w:color="auto"/>
        <w:left w:val="none" w:sz="0" w:space="0" w:color="auto"/>
        <w:bottom w:val="none" w:sz="0" w:space="0" w:color="auto"/>
        <w:right w:val="none" w:sz="0" w:space="0" w:color="auto"/>
      </w:divBdr>
    </w:div>
    <w:div w:id="214573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yla.org.au"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la.org.au/get-hel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yl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4bf846-09ec-44e5-9e55-871f673d06f8" xsi:nil="true"/>
    <lcf76f155ced4ddcb4097134ff3c332f xmlns="34ca3797-3730-4f38-aca6-d03afcb1ee4d">
      <Terms xmlns="http://schemas.microsoft.com/office/infopath/2007/PartnerControls"/>
    </lcf76f155ced4ddcb4097134ff3c332f>
    <SharedWithUsers xmlns="c34bf846-09ec-44e5-9e55-871f673d06f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B60665D22D574DA1A5AD39888DD959" ma:contentTypeVersion="13" ma:contentTypeDescription="Create a new document." ma:contentTypeScope="" ma:versionID="6e306e9b50520fc97a28098be420a960">
  <xsd:schema xmlns:xsd="http://www.w3.org/2001/XMLSchema" xmlns:xs="http://www.w3.org/2001/XMLSchema" xmlns:p="http://schemas.microsoft.com/office/2006/metadata/properties" xmlns:ns2="34ca3797-3730-4f38-aca6-d03afcb1ee4d" xmlns:ns3="c34bf846-09ec-44e5-9e55-871f673d06f8" targetNamespace="http://schemas.microsoft.com/office/2006/metadata/properties" ma:root="true" ma:fieldsID="6f5aecda81c3d602515f623996b0552c" ns2:_="" ns3:_="">
    <xsd:import namespace="34ca3797-3730-4f38-aca6-d03afcb1ee4d"/>
    <xsd:import namespace="c34bf846-09ec-44e5-9e55-871f673d0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a3797-3730-4f38-aca6-d03afcb1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c85bfc-4a9c-4698-8433-ac2d08e115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bf846-09ec-44e5-9e55-871f673d06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a095d0e-093a-4b6e-88db-2f4f96051465}" ma:internalName="TaxCatchAll" ma:showField="CatchAllData" ma:web="c34bf846-09ec-44e5-9e55-871f673d0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94CED-6A89-4990-B888-3F5CD7FDB844}">
  <ds:schemaRefs>
    <ds:schemaRef ds:uri="http://schemas.microsoft.com/office/2006/metadata/properties"/>
    <ds:schemaRef ds:uri="http://schemas.microsoft.com/office/infopath/2007/PartnerControls"/>
    <ds:schemaRef ds:uri="c34bf846-09ec-44e5-9e55-871f673d06f8"/>
    <ds:schemaRef ds:uri="34ca3797-3730-4f38-aca6-d03afcb1ee4d"/>
  </ds:schemaRefs>
</ds:datastoreItem>
</file>

<file path=customXml/itemProps2.xml><?xml version="1.0" encoding="utf-8"?>
<ds:datastoreItem xmlns:ds="http://schemas.openxmlformats.org/officeDocument/2006/customXml" ds:itemID="{014A53D2-0945-4014-8111-B3F647784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a3797-3730-4f38-aca6-d03afcb1ee4d"/>
    <ds:schemaRef ds:uri="c34bf846-09ec-44e5-9e55-871f673d0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93245-779C-4119-89A2-ACCE24CEE2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7102</Characters>
  <Application>Microsoft Office Word</Application>
  <DocSecurity>0</DocSecurity>
  <Lines>59</Lines>
  <Paragraphs>16</Paragraphs>
  <ScaleCrop>false</ScaleCrop>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Richardson</dc:creator>
  <cp:keywords/>
  <dc:description/>
  <cp:lastModifiedBy>Miah Argent</cp:lastModifiedBy>
  <cp:revision>2</cp:revision>
  <dcterms:created xsi:type="dcterms:W3CDTF">2026-08-12T00:02:00Z</dcterms:created>
  <dcterms:modified xsi:type="dcterms:W3CDTF">2026-08-12T00:02:00Z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0x01010008B60665D22D574DA1A5AD39888DD959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